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832" w:rsidRPr="006B45AC" w:rsidRDefault="00FF468F">
      <w:pPr>
        <w:rPr>
          <w:rFonts w:ascii="Times New Roman" w:hAnsi="Times New Roman" w:cs="Times New Roman"/>
          <w:b/>
          <w:sz w:val="28"/>
          <w:szCs w:val="28"/>
        </w:rPr>
      </w:pPr>
      <w:r w:rsidRPr="006B45AC">
        <w:rPr>
          <w:rFonts w:ascii="Times New Roman" w:hAnsi="Times New Roman" w:cs="Times New Roman"/>
          <w:b/>
          <w:sz w:val="28"/>
          <w:szCs w:val="28"/>
        </w:rPr>
        <w:t>Охарактеризуйте классические теории, рассматривающие конфликты:</w:t>
      </w:r>
    </w:p>
    <w:p w:rsidR="00FF468F" w:rsidRPr="00FF468F" w:rsidRDefault="00FF468F" w:rsidP="00FF468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FF468F">
        <w:rPr>
          <w:rStyle w:val="grame"/>
          <w:rFonts w:ascii="Times New Roman" w:hAnsi="Times New Roman" w:cs="Times New Roman"/>
          <w:color w:val="000000"/>
          <w:sz w:val="28"/>
          <w:szCs w:val="28"/>
        </w:rPr>
        <w:t>К. Маркса, Э. Дюркгейма</w:t>
      </w:r>
      <w:r>
        <w:rPr>
          <w:rStyle w:val="grame"/>
          <w:rFonts w:ascii="Times New Roman" w:hAnsi="Times New Roman" w:cs="Times New Roman"/>
          <w:color w:val="000000"/>
          <w:sz w:val="28"/>
          <w:szCs w:val="28"/>
        </w:rPr>
        <w:t>,</w:t>
      </w:r>
      <w:r w:rsidRPr="00FF468F">
        <w:rPr>
          <w:rStyle w:val="gram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D7B64">
        <w:rPr>
          <w:rStyle w:val="grame"/>
          <w:rFonts w:ascii="Times New Roman" w:hAnsi="Times New Roman" w:cs="Times New Roman"/>
          <w:color w:val="000000"/>
          <w:sz w:val="28"/>
          <w:szCs w:val="28"/>
        </w:rPr>
        <w:t>Г.</w:t>
      </w:r>
      <w:r w:rsidRPr="00BD7B6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BD7B64">
        <w:rPr>
          <w:rStyle w:val="spelle"/>
          <w:rFonts w:ascii="Times New Roman" w:hAnsi="Times New Roman" w:cs="Times New Roman"/>
          <w:color w:val="000000"/>
          <w:sz w:val="28"/>
          <w:szCs w:val="28"/>
        </w:rPr>
        <w:t>Зиммеля</w:t>
      </w:r>
      <w:proofErr w:type="spellEnd"/>
      <w:r w:rsidRPr="00BD7B64">
        <w:rPr>
          <w:rStyle w:val="grame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FF468F">
        <w:rPr>
          <w:rStyle w:val="grame"/>
          <w:rFonts w:ascii="Times New Roman" w:hAnsi="Times New Roman" w:cs="Times New Roman"/>
          <w:color w:val="000000"/>
          <w:sz w:val="28"/>
          <w:szCs w:val="28"/>
        </w:rPr>
        <w:t xml:space="preserve">М. Вебера, Л. </w:t>
      </w:r>
      <w:proofErr w:type="spellStart"/>
      <w:r w:rsidRPr="00FF468F">
        <w:rPr>
          <w:rStyle w:val="spelle"/>
          <w:rFonts w:ascii="Times New Roman" w:hAnsi="Times New Roman" w:cs="Times New Roman"/>
          <w:color w:val="000000"/>
          <w:sz w:val="28"/>
          <w:szCs w:val="28"/>
        </w:rPr>
        <w:t>Козера</w:t>
      </w:r>
      <w:proofErr w:type="spellEnd"/>
      <w:r w:rsidRPr="00FF468F">
        <w:rPr>
          <w:rStyle w:val="grame"/>
          <w:rFonts w:ascii="Times New Roman" w:hAnsi="Times New Roman" w:cs="Times New Roman"/>
          <w:color w:val="000000"/>
          <w:sz w:val="28"/>
          <w:szCs w:val="28"/>
        </w:rPr>
        <w:t>, Р.</w:t>
      </w:r>
      <w:r w:rsidRPr="00FF468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F468F">
        <w:rPr>
          <w:rStyle w:val="spelle"/>
          <w:rFonts w:ascii="Times New Roman" w:hAnsi="Times New Roman" w:cs="Times New Roman"/>
          <w:color w:val="000000"/>
          <w:sz w:val="28"/>
          <w:szCs w:val="28"/>
        </w:rPr>
        <w:t>Дарендорфа</w:t>
      </w:r>
      <w:proofErr w:type="spellEnd"/>
      <w:r w:rsidRPr="00FF468F">
        <w:rPr>
          <w:rStyle w:val="grame"/>
          <w:rFonts w:ascii="Times New Roman" w:hAnsi="Times New Roman" w:cs="Times New Roman"/>
          <w:color w:val="000000"/>
          <w:sz w:val="28"/>
          <w:szCs w:val="28"/>
        </w:rPr>
        <w:t>, П. Сорокина</w:t>
      </w:r>
      <w:r w:rsidRPr="00FF468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FF468F" w:rsidRDefault="00FF46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Заполните таблицу.</w:t>
      </w:r>
    </w:p>
    <w:tbl>
      <w:tblPr>
        <w:tblStyle w:val="a4"/>
        <w:tblW w:w="0" w:type="auto"/>
        <w:tblLook w:val="04A0"/>
      </w:tblPr>
      <w:tblGrid>
        <w:gridCol w:w="540"/>
        <w:gridCol w:w="1553"/>
        <w:gridCol w:w="3354"/>
        <w:gridCol w:w="1607"/>
        <w:gridCol w:w="2492"/>
      </w:tblGrid>
      <w:tr w:rsidR="00465575" w:rsidTr="00465575">
        <w:tc>
          <w:tcPr>
            <w:tcW w:w="540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6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FF468F">
              <w:rPr>
                <w:rFonts w:ascii="Times New Roman" w:hAnsi="Times New Roman" w:cs="Times New Roman"/>
                <w:b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1553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68F">
              <w:rPr>
                <w:rFonts w:ascii="Times New Roman" w:hAnsi="Times New Roman" w:cs="Times New Roman"/>
                <w:b/>
                <w:sz w:val="28"/>
                <w:szCs w:val="28"/>
              </w:rPr>
              <w:t>Автор</w:t>
            </w:r>
          </w:p>
        </w:tc>
        <w:tc>
          <w:tcPr>
            <w:tcW w:w="3354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68F">
              <w:rPr>
                <w:rFonts w:ascii="Times New Roman" w:hAnsi="Times New Roman" w:cs="Times New Roman"/>
                <w:b/>
                <w:sz w:val="28"/>
                <w:szCs w:val="28"/>
              </w:rPr>
              <w:t>Теория конфликта (кратко)</w:t>
            </w:r>
          </w:p>
        </w:tc>
        <w:tc>
          <w:tcPr>
            <w:tcW w:w="1607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68F">
              <w:rPr>
                <w:rFonts w:ascii="Times New Roman" w:hAnsi="Times New Roman" w:cs="Times New Roman"/>
                <w:b/>
                <w:sz w:val="28"/>
                <w:szCs w:val="28"/>
              </w:rPr>
              <w:t>Ключевые понятия</w:t>
            </w:r>
          </w:p>
        </w:tc>
        <w:tc>
          <w:tcPr>
            <w:tcW w:w="2492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Оценка конфликта </w:t>
            </w:r>
            <w:r w:rsidRPr="00465575">
              <w:rPr>
                <w:rFonts w:ascii="Times New Roman" w:hAnsi="Times New Roman" w:cs="Times New Roman"/>
                <w:b/>
                <w:sz w:val="28"/>
                <w:szCs w:val="28"/>
              </w:rPr>
              <w:t>(положительная / отрицательная)</w:t>
            </w:r>
          </w:p>
        </w:tc>
      </w:tr>
      <w:tr w:rsidR="00465575" w:rsidTr="00465575">
        <w:tc>
          <w:tcPr>
            <w:tcW w:w="540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54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2" w:type="dxa"/>
          </w:tcPr>
          <w:p w:rsidR="00465575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575" w:rsidTr="00465575">
        <w:tc>
          <w:tcPr>
            <w:tcW w:w="540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54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2" w:type="dxa"/>
          </w:tcPr>
          <w:p w:rsidR="00465575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575" w:rsidTr="00465575">
        <w:tc>
          <w:tcPr>
            <w:tcW w:w="540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54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2" w:type="dxa"/>
          </w:tcPr>
          <w:p w:rsidR="00465575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575" w:rsidTr="00465575">
        <w:tc>
          <w:tcPr>
            <w:tcW w:w="540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54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2" w:type="dxa"/>
          </w:tcPr>
          <w:p w:rsidR="00465575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575" w:rsidTr="00465575">
        <w:tc>
          <w:tcPr>
            <w:tcW w:w="540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54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2" w:type="dxa"/>
          </w:tcPr>
          <w:p w:rsidR="00465575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575" w:rsidTr="00465575">
        <w:tc>
          <w:tcPr>
            <w:tcW w:w="540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54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2" w:type="dxa"/>
          </w:tcPr>
          <w:p w:rsidR="00465575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575" w:rsidTr="00465575">
        <w:tc>
          <w:tcPr>
            <w:tcW w:w="540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54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465575" w:rsidRPr="00FF468F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2" w:type="dxa"/>
          </w:tcPr>
          <w:p w:rsidR="00465575" w:rsidRDefault="00465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F468F" w:rsidRPr="00FF468F" w:rsidRDefault="00FF468F">
      <w:pPr>
        <w:rPr>
          <w:rFonts w:ascii="Times New Roman" w:hAnsi="Times New Roman" w:cs="Times New Roman"/>
          <w:sz w:val="28"/>
          <w:szCs w:val="28"/>
        </w:rPr>
      </w:pPr>
    </w:p>
    <w:sectPr w:rsidR="00FF468F" w:rsidRPr="00FF468F" w:rsidSect="001F2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00CAA"/>
    <w:multiLevelType w:val="hybridMultilevel"/>
    <w:tmpl w:val="8EC4975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FF468F"/>
    <w:rsid w:val="001B3E22"/>
    <w:rsid w:val="001F2832"/>
    <w:rsid w:val="00465575"/>
    <w:rsid w:val="006B45AC"/>
    <w:rsid w:val="00FF4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8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F468F"/>
  </w:style>
  <w:style w:type="character" w:customStyle="1" w:styleId="grame">
    <w:name w:val="grame"/>
    <w:basedOn w:val="a0"/>
    <w:rsid w:val="00FF468F"/>
  </w:style>
  <w:style w:type="character" w:customStyle="1" w:styleId="spelle">
    <w:name w:val="spelle"/>
    <w:basedOn w:val="a0"/>
    <w:rsid w:val="00FF468F"/>
  </w:style>
  <w:style w:type="paragraph" w:styleId="a3">
    <w:name w:val="List Paragraph"/>
    <w:basedOn w:val="a"/>
    <w:uiPriority w:val="34"/>
    <w:qFormat/>
    <w:rsid w:val="00FF468F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FF46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DDC68-A7BB-4A5C-BCD9-A02C64933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BMV</dc:creator>
  <cp:keywords/>
  <dc:description/>
  <cp:lastModifiedBy>BMV</cp:lastModifiedBy>
  <cp:revision>6</cp:revision>
  <dcterms:created xsi:type="dcterms:W3CDTF">2024-11-05T21:41:00Z</dcterms:created>
  <dcterms:modified xsi:type="dcterms:W3CDTF">2025-07-11T21:33:00Z</dcterms:modified>
</cp:coreProperties>
</file>