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4A" w:rsidRPr="005D1F07" w:rsidRDefault="001D464A" w:rsidP="001D464A">
      <w:pPr>
        <w:suppressAutoHyphens/>
        <w:spacing w:line="257" w:lineRule="auto"/>
        <w:ind w:firstLine="709"/>
        <w:contextualSpacing/>
        <w:jc w:val="right"/>
        <w:rPr>
          <w:rFonts w:eastAsia="Calibri"/>
          <w:sz w:val="28"/>
          <w:szCs w:val="28"/>
          <w:lang w:eastAsia="ar-SA"/>
        </w:rPr>
      </w:pPr>
      <w:r w:rsidRPr="005D1F07">
        <w:rPr>
          <w:rFonts w:eastAsia="Calibri"/>
          <w:sz w:val="28"/>
          <w:szCs w:val="28"/>
          <w:lang w:eastAsia="ar-SA"/>
        </w:rPr>
        <w:t>Приложение № 2</w:t>
      </w:r>
    </w:p>
    <w:p w:rsidR="001D464A" w:rsidRPr="005D1F07" w:rsidRDefault="001D464A" w:rsidP="001D464A">
      <w:pPr>
        <w:suppressAutoHyphens/>
        <w:spacing w:line="257" w:lineRule="auto"/>
        <w:ind w:firstLine="709"/>
        <w:contextualSpacing/>
        <w:jc w:val="right"/>
        <w:rPr>
          <w:rFonts w:eastAsia="Calibri"/>
          <w:sz w:val="28"/>
          <w:szCs w:val="28"/>
          <w:shd w:val="clear" w:color="auto" w:fill="FFFF00"/>
          <w:lang w:eastAsia="ar-SA"/>
        </w:rPr>
      </w:pPr>
      <w:r w:rsidRPr="005D1F07">
        <w:rPr>
          <w:rFonts w:eastAsia="Calibri"/>
          <w:sz w:val="28"/>
          <w:szCs w:val="28"/>
          <w:lang w:eastAsia="ar-SA"/>
        </w:rPr>
        <w:t>к договору</w:t>
      </w:r>
    </w:p>
    <w:p w:rsidR="001D464A" w:rsidRPr="005D1F07" w:rsidRDefault="001D464A" w:rsidP="001D464A">
      <w:pPr>
        <w:suppressAutoHyphens/>
        <w:spacing w:line="257" w:lineRule="auto"/>
        <w:ind w:firstLine="709"/>
        <w:contextualSpacing/>
        <w:jc w:val="right"/>
        <w:rPr>
          <w:rFonts w:eastAsia="Calibri"/>
          <w:sz w:val="28"/>
          <w:szCs w:val="28"/>
          <w:lang w:eastAsia="ar-SA"/>
        </w:rPr>
      </w:pPr>
      <w:r w:rsidRPr="005D1F07">
        <w:rPr>
          <w:rFonts w:eastAsia="Calibri"/>
          <w:sz w:val="28"/>
          <w:szCs w:val="28"/>
          <w:lang w:eastAsia="ar-SA"/>
        </w:rPr>
        <w:t>От «ХХ» ХХ 20ХХ  №ХХ</w:t>
      </w:r>
    </w:p>
    <w:p w:rsidR="001D464A" w:rsidRPr="005D1F07" w:rsidRDefault="001D464A" w:rsidP="001D464A">
      <w:pPr>
        <w:suppressAutoHyphens/>
        <w:spacing w:line="257" w:lineRule="auto"/>
        <w:ind w:firstLine="709"/>
        <w:contextualSpacing/>
        <w:jc w:val="both"/>
        <w:rPr>
          <w:rFonts w:eastAsia="Calibri"/>
          <w:sz w:val="28"/>
          <w:szCs w:val="28"/>
          <w:lang w:eastAsia="ar-SA"/>
        </w:rPr>
      </w:pPr>
    </w:p>
    <w:p w:rsidR="001D464A" w:rsidRPr="005D1F07" w:rsidRDefault="001D464A" w:rsidP="001D464A">
      <w:pPr>
        <w:suppressAutoHyphens/>
        <w:spacing w:line="257" w:lineRule="auto"/>
        <w:contextualSpacing/>
        <w:jc w:val="center"/>
        <w:rPr>
          <w:rFonts w:eastAsia="Calibri"/>
          <w:sz w:val="28"/>
          <w:szCs w:val="28"/>
          <w:lang w:eastAsia="ar-SA"/>
        </w:rPr>
      </w:pPr>
      <w:r w:rsidRPr="005D1F07">
        <w:rPr>
          <w:rFonts w:eastAsia="Calibri"/>
          <w:sz w:val="28"/>
          <w:szCs w:val="28"/>
          <w:lang w:eastAsia="ar-SA"/>
        </w:rPr>
        <w:t>СМЕТА</w:t>
      </w:r>
    </w:p>
    <w:p w:rsidR="001D464A" w:rsidRDefault="001D464A" w:rsidP="001D464A">
      <w:pPr>
        <w:suppressAutoHyphens/>
        <w:spacing w:line="257" w:lineRule="auto"/>
        <w:contextualSpacing/>
        <w:jc w:val="center"/>
        <w:rPr>
          <w:rFonts w:eastAsia="Calibri"/>
          <w:sz w:val="28"/>
          <w:szCs w:val="28"/>
          <w:lang w:eastAsia="ar-SA"/>
        </w:rPr>
      </w:pPr>
      <w:r w:rsidRPr="005D1F07">
        <w:rPr>
          <w:rFonts w:eastAsia="Calibri"/>
          <w:sz w:val="28"/>
          <w:szCs w:val="28"/>
          <w:lang w:eastAsia="ar-SA"/>
        </w:rPr>
        <w:t xml:space="preserve">на организацию и проведение социологического исследования </w:t>
      </w:r>
    </w:p>
    <w:p w:rsidR="001D464A" w:rsidRPr="005D1F07" w:rsidRDefault="001D464A" w:rsidP="001D464A">
      <w:pPr>
        <w:suppressAutoHyphens/>
        <w:spacing w:line="257" w:lineRule="auto"/>
        <w:contextualSpacing/>
        <w:jc w:val="center"/>
        <w:rPr>
          <w:rFonts w:eastAsia="Calibri"/>
          <w:sz w:val="28"/>
          <w:szCs w:val="28"/>
          <w:lang w:eastAsia="ar-SA"/>
        </w:rPr>
      </w:pPr>
      <w:r w:rsidRPr="005D1F07">
        <w:rPr>
          <w:rFonts w:eastAsia="Calibri"/>
          <w:sz w:val="28"/>
          <w:szCs w:val="28"/>
          <w:lang w:eastAsia="ar-SA"/>
        </w:rPr>
        <w:t>на тему: «ХХХХХ»</w:t>
      </w:r>
    </w:p>
    <w:tbl>
      <w:tblPr>
        <w:tblW w:w="8465" w:type="dxa"/>
        <w:tblInd w:w="715" w:type="dxa"/>
        <w:tblLayout w:type="fixed"/>
        <w:tblLook w:val="0000"/>
      </w:tblPr>
      <w:tblGrid>
        <w:gridCol w:w="669"/>
        <w:gridCol w:w="6095"/>
        <w:gridCol w:w="1701"/>
      </w:tblGrid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  <w:lang w:eastAsia="ar-SA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Наименование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Сумма (руб.)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Составление программы </w:t>
            </w:r>
          </w:p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прикладного социологического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10 000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Расчет выборочной совокупности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5 000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Разработка и апробация </w:t>
            </w:r>
          </w:p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инструментария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10 000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Тиражирование основной массы </w:t>
            </w:r>
          </w:p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методического инструментария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30 000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Инструктаж интервьюеров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5 000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Проведение полевого этапа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100 000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Транспортные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45 000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Проведение телефонного контроля и выбраковка собранных анкет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5 000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Ввод первичной социологической информации </w:t>
            </w:r>
          </w:p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в базу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20 000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Обработка </w:t>
            </w:r>
            <w:proofErr w:type="gramStart"/>
            <w:r w:rsidRPr="005D1F07">
              <w:rPr>
                <w:sz w:val="28"/>
                <w:szCs w:val="28"/>
              </w:rPr>
              <w:t>первичной</w:t>
            </w:r>
            <w:proofErr w:type="gramEnd"/>
            <w:r w:rsidRPr="005D1F07">
              <w:rPr>
                <w:sz w:val="28"/>
                <w:szCs w:val="28"/>
              </w:rPr>
              <w:t xml:space="preserve"> </w:t>
            </w:r>
          </w:p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социологической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40 000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Анализ результатов исследования </w:t>
            </w:r>
          </w:p>
          <w:p w:rsidR="001D464A" w:rsidRPr="005D1F07" w:rsidRDefault="001D464A" w:rsidP="004F5DA8">
            <w:pPr>
              <w:tabs>
                <w:tab w:val="left" w:pos="3255"/>
              </w:tabs>
              <w:suppressAutoHyphens/>
              <w:spacing w:line="257" w:lineRule="auto"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>и подготовка предварительного отчета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40 000</w:t>
            </w:r>
          </w:p>
        </w:tc>
      </w:tr>
      <w:tr w:rsidR="001D464A" w:rsidRPr="005D1F07" w:rsidTr="004F5DA8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napToGrid w:val="0"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5D1F07">
              <w:rPr>
                <w:rFonts w:eastAsia="Calibri"/>
                <w:sz w:val="28"/>
                <w:szCs w:val="28"/>
                <w:lang w:eastAsia="ar-SA"/>
              </w:rPr>
              <w:t>310 000</w:t>
            </w:r>
          </w:p>
        </w:tc>
      </w:tr>
    </w:tbl>
    <w:p w:rsidR="001D464A" w:rsidRPr="005D1F07" w:rsidRDefault="001D464A" w:rsidP="001D464A">
      <w:pPr>
        <w:suppressAutoHyphens/>
        <w:spacing w:line="257" w:lineRule="auto"/>
        <w:contextualSpacing/>
        <w:jc w:val="center"/>
        <w:rPr>
          <w:rFonts w:eastAsia="Calibri"/>
          <w:b/>
          <w:sz w:val="28"/>
          <w:szCs w:val="28"/>
          <w:lang w:eastAsia="ar-SA"/>
        </w:rPr>
      </w:pPr>
      <w:r w:rsidRPr="005D1F07">
        <w:rPr>
          <w:rFonts w:eastAsia="Calibri"/>
          <w:b/>
          <w:sz w:val="28"/>
          <w:szCs w:val="28"/>
          <w:lang w:eastAsia="ar-SA"/>
        </w:rPr>
        <w:t>Триста десять тысяч рублей 00 коп.</w:t>
      </w:r>
    </w:p>
    <w:tbl>
      <w:tblPr>
        <w:tblW w:w="0" w:type="auto"/>
        <w:jc w:val="center"/>
        <w:tblInd w:w="-189" w:type="dxa"/>
        <w:tblLook w:val="04A0"/>
      </w:tblPr>
      <w:tblGrid>
        <w:gridCol w:w="4460"/>
        <w:gridCol w:w="4384"/>
      </w:tblGrid>
      <w:tr w:rsidR="001D464A" w:rsidRPr="005D1F07" w:rsidTr="004F5DA8">
        <w:trPr>
          <w:trHeight w:val="98"/>
          <w:jc w:val="center"/>
        </w:trPr>
        <w:tc>
          <w:tcPr>
            <w:tcW w:w="4460" w:type="dxa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«ЗАКАЗЧИК»</w:t>
            </w:r>
          </w:p>
        </w:tc>
        <w:tc>
          <w:tcPr>
            <w:tcW w:w="4384" w:type="dxa"/>
          </w:tcPr>
          <w:p w:rsidR="001D464A" w:rsidRPr="005D1F07" w:rsidRDefault="001D464A" w:rsidP="004F5DA8">
            <w:pPr>
              <w:suppressAutoHyphens/>
              <w:spacing w:line="257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sz w:val="28"/>
                <w:szCs w:val="28"/>
              </w:rPr>
              <w:t>«ИСПОЛНИТЕЛЬ»</w:t>
            </w:r>
          </w:p>
        </w:tc>
      </w:tr>
    </w:tbl>
    <w:p w:rsidR="001D464A" w:rsidRPr="00770171" w:rsidRDefault="001D464A" w:rsidP="001D464A">
      <w:pPr>
        <w:pStyle w:val="1"/>
        <w:keepNext w:val="0"/>
        <w:keepLines w:val="0"/>
        <w:suppressAutoHyphens/>
        <w:spacing w:before="0" w:line="257" w:lineRule="auto"/>
        <w:ind w:firstLine="709"/>
        <w:contextualSpacing/>
        <w:jc w:val="center"/>
        <w:rPr>
          <w:rFonts w:ascii="Times New Roman" w:hAnsi="Times New Roman" w:cs="Times New Roman"/>
          <w:b w:val="0"/>
          <w:color w:val="auto"/>
        </w:rPr>
      </w:pPr>
    </w:p>
    <w:p w:rsidR="00A56764" w:rsidRDefault="00A56764"/>
    <w:sectPr w:rsidR="00A56764" w:rsidSect="00A5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64A"/>
    <w:rsid w:val="001D464A"/>
    <w:rsid w:val="00A5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2020-08-05T12:27:00Z</dcterms:created>
  <dcterms:modified xsi:type="dcterms:W3CDTF">2020-08-05T12:27:00Z</dcterms:modified>
</cp:coreProperties>
</file>