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80722" w14:textId="5A63F334" w:rsidR="009E683F" w:rsidRDefault="009E683F" w:rsidP="009E683F">
      <w:pPr>
        <w:spacing w:after="0" w:line="240" w:lineRule="auto"/>
        <w:ind w:firstLine="708"/>
        <w:jc w:val="center"/>
        <w:rPr>
          <w:rFonts w:ascii="Times New Roman" w:hAnsi="Times New Roman" w:cs="Times New Roman"/>
          <w:b/>
          <w:sz w:val="28"/>
          <w:szCs w:val="28"/>
        </w:rPr>
      </w:pPr>
      <w:r w:rsidRPr="00F937CB">
        <w:rPr>
          <w:rFonts w:ascii="Times New Roman" w:hAnsi="Times New Roman" w:cs="Times New Roman"/>
          <w:b/>
          <w:sz w:val="28"/>
          <w:szCs w:val="28"/>
        </w:rPr>
        <w:t>Конфиденциальность инф</w:t>
      </w:r>
      <w:r>
        <w:rPr>
          <w:rFonts w:ascii="Times New Roman" w:hAnsi="Times New Roman" w:cs="Times New Roman"/>
          <w:b/>
          <w:sz w:val="28"/>
          <w:szCs w:val="28"/>
        </w:rPr>
        <w:t>ормации и охрана авторских прав</w:t>
      </w:r>
    </w:p>
    <w:p w14:paraId="4775FEE9" w14:textId="77777777" w:rsidR="009E683F" w:rsidRPr="00F937CB" w:rsidRDefault="009E683F" w:rsidP="009E683F">
      <w:pPr>
        <w:spacing w:after="0" w:line="240" w:lineRule="auto"/>
        <w:ind w:firstLine="708"/>
        <w:jc w:val="center"/>
        <w:rPr>
          <w:rFonts w:ascii="Times New Roman" w:hAnsi="Times New Roman" w:cs="Times New Roman"/>
          <w:b/>
          <w:sz w:val="28"/>
          <w:szCs w:val="28"/>
        </w:rPr>
      </w:pPr>
    </w:p>
    <w:p w14:paraId="70168CD9" w14:textId="77777777" w:rsidR="009E683F" w:rsidRPr="00F937CB" w:rsidRDefault="009E683F" w:rsidP="009E683F">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Информация, полученная в ходе социологических исследований, нередко представляет существенный интерес не только для Заказчика, но и для Исполнителя, а также для третьих юридических и физических лиц. Исполнитель, естественно, должен думать о том, чтобы продать результаты своего труда как можно дороже и использовать их максимально эффективно. Отношения по поводу интеллектуальной собственности и авторского права регулируются Частью IV Гражданского кодекса РФ [4, статьи 1225-1344]. В основе этого раздела лежит статья 138 из первого раздела ГК. </w:t>
      </w:r>
    </w:p>
    <w:p w14:paraId="2C265772" w14:textId="77777777" w:rsidR="009E683F" w:rsidRPr="00F937CB" w:rsidRDefault="009E683F" w:rsidP="009E683F">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Статьи IV части ГК охватывают широкий круг отношений и объектов, от товарной марки и секретных разработок, до права третьих лиц публиковать личные фотографии. Объектами защиты для социолога обычно являются тексты (программы, методики, отчеты) и базы данных (результаты исследования). </w:t>
      </w:r>
    </w:p>
    <w:p w14:paraId="55F57892" w14:textId="77777777" w:rsidR="009E683F" w:rsidRPr="00F937CB" w:rsidRDefault="009E683F" w:rsidP="009E683F">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ГК четко разводит понятия авторского права и исключительного права на результат интеллектуальной деятельности. Под авторским правом понимается право автора на сохранение своего авторства по отношению к данному объекту (тексту, базе данных и т.д.), а также на неизменность авторского текста. Авторское право неотчуждаемо (ст. 1228, 1266). Другими словами, никто не вправе опубликовать чужой текст под своим именем или опубликовать его в своей собственной редакции. Но это означает, также, что и автор нарушает закон, передавая свой текст для публикации под чужим именем. </w:t>
      </w:r>
    </w:p>
    <w:p w14:paraId="451F4FCE" w14:textId="77777777" w:rsidR="009E683F" w:rsidRPr="00F937CB" w:rsidRDefault="009E683F" w:rsidP="009E683F">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i/>
          <w:sz w:val="28"/>
          <w:szCs w:val="28"/>
        </w:rPr>
        <w:t>Исключительное право</w:t>
      </w:r>
      <w:r w:rsidRPr="00F937CB">
        <w:rPr>
          <w:rFonts w:ascii="Times New Roman" w:hAnsi="Times New Roman" w:cs="Times New Roman"/>
          <w:sz w:val="28"/>
          <w:szCs w:val="28"/>
        </w:rPr>
        <w:t xml:space="preserve"> – это право на использование (в том числе и коммерческое) данного произведения (отчета, программы, базы данных) (ст. 1229). Субъекты авторского и исключительного права могут совпадать и не совпадать в одном лице. Согласно ГК, изначально обладателем исключительного (как и авторского) права считается автор (ст. 1228 п.3). Однако, в отличие от авторского права, исключительное право отчуждаемо. Другими словами, если исключительное право не принадлежит автору, он не имеет право на публикацию и коммерческое использование собственного текста. Он может только потребовать, чтобы его текст не появлялся под чужой фамилией, чтобы любые цитаты из него сопровождались ссылкой на автора, а также чтобы в текст не вносились коррективы, не согласованные с автором. </w:t>
      </w:r>
    </w:p>
    <w:p w14:paraId="5D4578B6" w14:textId="77777777" w:rsidR="009E683F" w:rsidRPr="00F937CB" w:rsidRDefault="009E683F" w:rsidP="009E683F">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Отчуждение исключительного права возможно только в результате заключения соответствующего договора (ст. 1232). Если договор, заверенный соответствующими государственными организациями, отсутствует, исключительное право сохраняется за автором. Поэтому Исполнитель, Заказчик и в особенности автор проекта должны очень внимательно изучить текст договора, чтобы в будущем не возникало проблемных ситуаций. В практике социологических исследований исключительное право обычно принадлежит Заказчику, либо фирме – Исполнителю (если это крупная фирма типа ФОМ, Гэллап и т.д.). Это, однако, не исключает возможности использования материалов исследования другими субъектами. Во-первых, </w:t>
      </w:r>
      <w:r w:rsidRPr="00F937CB">
        <w:rPr>
          <w:rFonts w:ascii="Times New Roman" w:hAnsi="Times New Roman" w:cs="Times New Roman"/>
          <w:sz w:val="28"/>
          <w:szCs w:val="28"/>
        </w:rPr>
        <w:lastRenderedPageBreak/>
        <w:t xml:space="preserve">возможно перекупить право исключительного использования, но такая ситуация в социологии достаточно редка, если вообще встречается. Во-вторых, исключительное право имеет свои временные границы, после пересечения которых правообладатель теряет исключительное право. Но тогда, как правило соответствующий документ представляет уже исключительно историческую ценность. </w:t>
      </w:r>
    </w:p>
    <w:p w14:paraId="4D34C704" w14:textId="77777777" w:rsidR="009E683F" w:rsidRPr="00F937CB" w:rsidRDefault="009E683F" w:rsidP="009E683F">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Наиболее распространенным вариантом использования материалов исследования является </w:t>
      </w:r>
      <w:r w:rsidRPr="00F937CB">
        <w:rPr>
          <w:rFonts w:ascii="Times New Roman" w:hAnsi="Times New Roman" w:cs="Times New Roman"/>
          <w:i/>
          <w:sz w:val="28"/>
          <w:szCs w:val="28"/>
        </w:rPr>
        <w:t>заключение лицензионного договора</w:t>
      </w:r>
      <w:r w:rsidRPr="00F937CB">
        <w:rPr>
          <w:rFonts w:ascii="Times New Roman" w:hAnsi="Times New Roman" w:cs="Times New Roman"/>
          <w:sz w:val="28"/>
          <w:szCs w:val="28"/>
        </w:rPr>
        <w:t xml:space="preserve"> (ст. 1235, 1286) с обладателем исключительного права. Лицензионный договор не предполагает полной передачи прав на объект интеллектуальной собственности. Он является целевым, то есть предполагает использование текста или базы данных только для определенной цели, которая должна быть четко оговорена в договоре, и исключает другое использование. Например, может быть приобретено право на использование базы данных для подготовки публикации или диссертации, что не допускает передачи базы третьим лицам. </w:t>
      </w:r>
    </w:p>
    <w:p w14:paraId="7CC3C9AE" w14:textId="77777777" w:rsidR="009E683F" w:rsidRPr="00F937CB" w:rsidRDefault="009E683F" w:rsidP="009E683F">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При заключении исключительных или лицензионных договоров необходимо иметь в виду ряд моментов. </w:t>
      </w:r>
    </w:p>
    <w:p w14:paraId="7E1D0142" w14:textId="77777777" w:rsidR="009E683F" w:rsidRPr="00F937CB" w:rsidRDefault="009E683F" w:rsidP="009E683F">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Объектом права (договора) может быть только такой текст, который зафиксирован на каком-либо носителе и оформлен в виде законченного документа (ст.1259 п. 5). При всей кажущейся тривиальности, это очень важный пункт. Идея, даже самая гениальная и плодотворная, если она высказана на конференции или просто в компании, не может быть объектом, защищаемым законом. Если вы, по доброте душевной, рассказали где-то о хорошем маркетинговом ходе, а потом кто-то из вашей компании реализовал эту идею, никаких претензий быть не может. </w:t>
      </w:r>
    </w:p>
    <w:p w14:paraId="39C6344B" w14:textId="77777777" w:rsidR="009E683F" w:rsidRPr="00F937CB" w:rsidRDefault="009E683F" w:rsidP="009E683F">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Договора распространяются только на интеллектуальный продукт, и не распространяется на материальный носитель. Другими словами, если заказ выполняется с помощью компьютера, принадлежащего какой-либо фирме (или лицу), это не делает соответствующие фирмы совладельцем интеллектуальной собственности (ст. 1227). </w:t>
      </w:r>
    </w:p>
    <w:p w14:paraId="03D0E9B5" w14:textId="77777777" w:rsidR="009E683F" w:rsidRPr="00F937CB" w:rsidRDefault="009E683F" w:rsidP="009E683F">
      <w:pPr>
        <w:spacing w:after="0" w:line="240" w:lineRule="auto"/>
        <w:ind w:firstLine="708"/>
        <w:jc w:val="both"/>
        <w:rPr>
          <w:rFonts w:ascii="Times New Roman" w:hAnsi="Times New Roman" w:cs="Times New Roman"/>
          <w:i/>
          <w:sz w:val="28"/>
          <w:szCs w:val="28"/>
          <w:u w:val="single"/>
        </w:rPr>
      </w:pPr>
      <w:r w:rsidRPr="00F937CB">
        <w:rPr>
          <w:rFonts w:ascii="Times New Roman" w:hAnsi="Times New Roman" w:cs="Times New Roman"/>
          <w:i/>
          <w:sz w:val="28"/>
          <w:szCs w:val="28"/>
          <w:u w:val="single"/>
        </w:rPr>
        <w:t xml:space="preserve">Рассмотрим некоторые ситуации, которые могут возникнуть в ходе социологических исследований. </w:t>
      </w:r>
    </w:p>
    <w:p w14:paraId="00A26AAC" w14:textId="77777777" w:rsidR="009E683F" w:rsidRPr="00F937CB" w:rsidRDefault="009E683F" w:rsidP="009E683F">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Согласно ГК и существующей практике, Исполнитель и Заказчик имеют право на использование материалов исследования (статья 772). Однако, здесь возможны конфликтные ситуации. Например, страховая компания, заказавшая исследование о состоянии здоровья населения, может продать затем данные этого исследования фармакологической фирме, которую также могут интересовать результаты исследования. Это, естественно, может затрагивать интересы Исполнителя. В подобных случаях принципы коммерческого использования материалов могут быть оговорены в договоре. Кроме того, как Исполнитель, так и Заказчик могут использовать материалы исследования в публикациях, при подготовке диссертаций, что также может быть причиной разногласий. </w:t>
      </w:r>
    </w:p>
    <w:p w14:paraId="71E2F883" w14:textId="77777777" w:rsidR="009E683F" w:rsidRPr="00F937CB" w:rsidRDefault="009E683F" w:rsidP="009E683F">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lastRenderedPageBreak/>
        <w:t xml:space="preserve">Конфликтные ситуации, которые могут возникнуть между участниками договора по поводу использования результатов исследования, лучше предусмотреть и устранить заранее. </w:t>
      </w:r>
    </w:p>
    <w:p w14:paraId="2B64A3FE" w14:textId="77777777" w:rsidR="009E683F" w:rsidRPr="00F937CB" w:rsidRDefault="009E683F" w:rsidP="009E683F">
      <w:pPr>
        <w:pStyle w:val="a3"/>
        <w:numPr>
          <w:ilvl w:val="0"/>
          <w:numId w:val="1"/>
        </w:numPr>
        <w:tabs>
          <w:tab w:val="left" w:pos="993"/>
        </w:tabs>
        <w:spacing w:after="0" w:line="240" w:lineRule="auto"/>
        <w:ind w:left="0" w:firstLine="709"/>
        <w:jc w:val="both"/>
        <w:rPr>
          <w:rFonts w:ascii="Times New Roman" w:hAnsi="Times New Roman" w:cs="Times New Roman"/>
          <w:sz w:val="28"/>
          <w:szCs w:val="28"/>
        </w:rPr>
      </w:pPr>
      <w:r w:rsidRPr="00F937CB">
        <w:rPr>
          <w:rFonts w:ascii="Times New Roman" w:hAnsi="Times New Roman" w:cs="Times New Roman"/>
          <w:sz w:val="28"/>
          <w:szCs w:val="28"/>
        </w:rPr>
        <w:t xml:space="preserve">Во-первых, в договоре должно быть совершенно четко определено, что именно передается Заказчику: отчет по результатам исследования или сама эмпирическая база. </w:t>
      </w:r>
    </w:p>
    <w:p w14:paraId="4EF40397" w14:textId="77777777" w:rsidR="009E683F" w:rsidRPr="00F937CB" w:rsidRDefault="009E683F" w:rsidP="009E683F">
      <w:pPr>
        <w:pStyle w:val="a3"/>
        <w:numPr>
          <w:ilvl w:val="0"/>
          <w:numId w:val="1"/>
        </w:numPr>
        <w:tabs>
          <w:tab w:val="left" w:pos="993"/>
        </w:tabs>
        <w:spacing w:after="0" w:line="240" w:lineRule="auto"/>
        <w:ind w:left="0" w:firstLine="709"/>
        <w:jc w:val="both"/>
        <w:rPr>
          <w:rFonts w:ascii="Times New Roman" w:hAnsi="Times New Roman" w:cs="Times New Roman"/>
          <w:sz w:val="28"/>
          <w:szCs w:val="28"/>
        </w:rPr>
      </w:pPr>
      <w:r w:rsidRPr="00F937CB">
        <w:rPr>
          <w:rFonts w:ascii="Times New Roman" w:hAnsi="Times New Roman" w:cs="Times New Roman"/>
          <w:sz w:val="28"/>
          <w:szCs w:val="28"/>
        </w:rPr>
        <w:t xml:space="preserve">Во-вторых, в тех случаях, когда в исследовании получены уникальные результаты, могущие стать предметом защиты диссертации или публикации, необходимо уточнить, кто имеет право на публикацию данных результатов. Заказчик нередко считает результаты исключительно своей собственностью, не предполагая, что Исполнитель также имеет право на их использование. Согласно ГК (статья 727), в случае получения результатов, представляющих интерес (в том числе и коммерческий) для каждой из сторон, другая сторона (как Заказчик, так и Исполнитель) не имеют права передавать ее третьим лицам без согласия другой стороны. </w:t>
      </w:r>
    </w:p>
    <w:p w14:paraId="023A9A2A" w14:textId="77777777" w:rsidR="009E683F" w:rsidRPr="00F937CB" w:rsidRDefault="009E683F" w:rsidP="009E683F">
      <w:pPr>
        <w:pStyle w:val="a3"/>
        <w:numPr>
          <w:ilvl w:val="0"/>
          <w:numId w:val="1"/>
        </w:numPr>
        <w:tabs>
          <w:tab w:val="left" w:pos="993"/>
        </w:tabs>
        <w:spacing w:after="0" w:line="240" w:lineRule="auto"/>
        <w:ind w:left="0" w:firstLine="709"/>
        <w:jc w:val="both"/>
        <w:rPr>
          <w:rFonts w:ascii="Times New Roman" w:hAnsi="Times New Roman" w:cs="Times New Roman"/>
          <w:sz w:val="28"/>
          <w:szCs w:val="28"/>
        </w:rPr>
      </w:pPr>
      <w:r w:rsidRPr="00F937CB">
        <w:rPr>
          <w:rFonts w:ascii="Times New Roman" w:hAnsi="Times New Roman" w:cs="Times New Roman"/>
          <w:sz w:val="28"/>
          <w:szCs w:val="28"/>
        </w:rPr>
        <w:t xml:space="preserve">В-третьих, иногда бывает нелишним оговорить, кто именно и в какой форме имеет право передачи результатов третьим лицам. Например, Исполнитель может продать информацию, представляющую коммерческий интерес, фирме - конкуренту Заказчика. Нередки, также, случаи, когда Заказчик использует материалы исследования без ссылки на авторов проекта и авторские документы (отчет, базу данных, авторские публикации). Такие случаи являются нарушением Закона РФ об авторском праве, то есть императивных норм, и могут специально не оговариваться. Однако если у участников договора нет твердой уверенности в юридической грамотности обеих сторон, подобные ситуации следует упомянуть в тексте договора. </w:t>
      </w:r>
    </w:p>
    <w:p w14:paraId="1D38FCB9" w14:textId="77777777" w:rsidR="009E683F" w:rsidRPr="00F937CB" w:rsidRDefault="009E683F" w:rsidP="009E683F">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Опасения, связанные с авторскими правами, возникают у Заказчика и по другой причине. Согласно ГК, Заказчик обязан предоставлять в распоряжение Исполнителя всю необходимую информацию, связанную с деятельностью Заказчика (например, динамику продаж или экологические последствия реализованных ранее проектов, материалы других исследований) (статья 774). Позиция Заказчика нередко состоит в том, чтобы как можно меньше обнародовать информацию о своей деятельности, в том числе ограничивать ее доступность для Исполнителя, так как через него она может попасть в нежелательные руки. В ряде случаев неполнота информации, поступающей от Заказчика Исполнителю, затрудняет либо делает невозможным реализацию проекта. Поэтому целесообразно заранее отдельным протоколом оговорить принципы использования материалов отчета. Еще проще включить в договор пункт, согласно которому Заказчик и Исполнитель в течение определенного периода не могут использовать все материалы исследования, или </w:t>
      </w:r>
      <w:proofErr w:type="gramStart"/>
      <w:r w:rsidRPr="00F937CB">
        <w:rPr>
          <w:rFonts w:ascii="Times New Roman" w:hAnsi="Times New Roman" w:cs="Times New Roman"/>
          <w:sz w:val="28"/>
          <w:szCs w:val="28"/>
        </w:rPr>
        <w:t>какую то</w:t>
      </w:r>
      <w:proofErr w:type="gramEnd"/>
      <w:r w:rsidRPr="00F937CB">
        <w:rPr>
          <w:rFonts w:ascii="Times New Roman" w:hAnsi="Times New Roman" w:cs="Times New Roman"/>
          <w:sz w:val="28"/>
          <w:szCs w:val="28"/>
        </w:rPr>
        <w:t xml:space="preserve"> их часть, без письменного согласия другой стороны. </w:t>
      </w:r>
    </w:p>
    <w:p w14:paraId="2E441948" w14:textId="77777777" w:rsidR="009E683F" w:rsidRPr="00F937CB" w:rsidRDefault="009E683F" w:rsidP="009E683F">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В заключение отметим, что все обстоятельства повторного использования материалов исследования не могут быть оговорены в одном документе. Самым надежным средством от неконтролируемого использования информации является соблюдение деловой этики и взаимное доверие между Заказчиком и Исполнителем. Этот результат достигается </w:t>
      </w:r>
      <w:r w:rsidRPr="00F937CB">
        <w:rPr>
          <w:rFonts w:ascii="Times New Roman" w:hAnsi="Times New Roman" w:cs="Times New Roman"/>
          <w:sz w:val="28"/>
          <w:szCs w:val="28"/>
        </w:rPr>
        <w:lastRenderedPageBreak/>
        <w:t xml:space="preserve">только формированием устойчивых деловых кругов общения и исключением из них тех, кто нарушает правила честного ведения дел. </w:t>
      </w:r>
    </w:p>
    <w:p w14:paraId="5ED5A0D5" w14:textId="77777777" w:rsidR="009E683F" w:rsidRDefault="009E683F"/>
    <w:sectPr w:rsidR="009E68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C633F"/>
    <w:multiLevelType w:val="hybridMultilevel"/>
    <w:tmpl w:val="5E069F56"/>
    <w:lvl w:ilvl="0" w:tplc="17BE57A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83F"/>
    <w:rsid w:val="009E68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24F39"/>
  <w15:chartTrackingRefBased/>
  <w15:docId w15:val="{E0D44CF9-2A73-48C2-91C1-D5A9EE024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683F"/>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68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1304</Words>
  <Characters>7434</Characters>
  <Application>Microsoft Office Word</Application>
  <DocSecurity>0</DocSecurity>
  <Lines>61</Lines>
  <Paragraphs>17</Paragraphs>
  <ScaleCrop>false</ScaleCrop>
  <Company/>
  <LinksUpToDate>false</LinksUpToDate>
  <CharactersWithSpaces>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dc:creator>
  <cp:keywords/>
  <dc:description/>
  <cp:lastModifiedBy>Александра</cp:lastModifiedBy>
  <cp:revision>1</cp:revision>
  <dcterms:created xsi:type="dcterms:W3CDTF">2026-02-24T09:28:00Z</dcterms:created>
  <dcterms:modified xsi:type="dcterms:W3CDTF">2026-02-24T09:28:00Z</dcterms:modified>
</cp:coreProperties>
</file>