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AE3" w:rsidRPr="008E6AE3" w:rsidRDefault="008E6AE3" w:rsidP="008E6A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6AE3">
        <w:rPr>
          <w:rFonts w:ascii="Times New Roman" w:hAnsi="Times New Roman" w:cs="Times New Roman"/>
          <w:b/>
          <w:bCs/>
          <w:sz w:val="28"/>
          <w:szCs w:val="28"/>
        </w:rPr>
        <w:t>Аннотация</w:t>
      </w:r>
    </w:p>
    <w:p w:rsidR="008E6AE3" w:rsidRPr="008E6AE3" w:rsidRDefault="008E6AE3" w:rsidP="008E6A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6AE3">
        <w:rPr>
          <w:rFonts w:ascii="Times New Roman" w:hAnsi="Times New Roman" w:cs="Times New Roman"/>
          <w:sz w:val="28"/>
          <w:szCs w:val="28"/>
        </w:rPr>
        <w:t>Направление подготовки 39.03.01 Социология</w:t>
      </w:r>
      <w:r w:rsidRPr="008E6A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6AE3" w:rsidRPr="008E6AE3" w:rsidRDefault="008E6AE3" w:rsidP="008E6A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6AE3">
        <w:rPr>
          <w:rFonts w:ascii="Times New Roman" w:hAnsi="Times New Roman" w:cs="Times New Roman"/>
          <w:sz w:val="28"/>
          <w:szCs w:val="28"/>
        </w:rPr>
        <w:t xml:space="preserve">(уровень </w:t>
      </w:r>
      <w:r w:rsidRPr="008E6AE3">
        <w:rPr>
          <w:rFonts w:ascii="Times New Roman" w:hAnsi="Times New Roman" w:cs="Times New Roman"/>
          <w:sz w:val="28"/>
          <w:szCs w:val="28"/>
        </w:rPr>
        <w:t>бакалавриата</w:t>
      </w:r>
      <w:r w:rsidRPr="008E6AE3">
        <w:rPr>
          <w:rFonts w:ascii="Times New Roman" w:hAnsi="Times New Roman" w:cs="Times New Roman"/>
          <w:sz w:val="28"/>
          <w:szCs w:val="28"/>
        </w:rPr>
        <w:t>)</w:t>
      </w:r>
    </w:p>
    <w:p w:rsidR="008E6AE3" w:rsidRPr="008E6AE3" w:rsidRDefault="008E6AE3" w:rsidP="008E6A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6AE3">
        <w:rPr>
          <w:rFonts w:ascii="Times New Roman" w:hAnsi="Times New Roman" w:cs="Times New Roman"/>
          <w:sz w:val="28"/>
          <w:szCs w:val="28"/>
        </w:rPr>
        <w:t>Направленность (профиль) - общая социология</w:t>
      </w:r>
    </w:p>
    <w:p w:rsidR="008E6AE3" w:rsidRPr="00FD3D3B" w:rsidRDefault="008E6AE3" w:rsidP="008E6A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32D1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Дисциплина </w:t>
      </w:r>
      <w:r w:rsidRPr="00FD3D3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B07437" w:rsidRPr="00B07437">
        <w:rPr>
          <w:rFonts w:ascii="Times New Roman" w:eastAsia="Times New Roman" w:hAnsi="Times New Roman" w:cs="Times New Roman"/>
          <w:b/>
          <w:sz w:val="28"/>
          <w:szCs w:val="28"/>
        </w:rPr>
        <w:t>Технологии продаж</w:t>
      </w:r>
      <w:r w:rsidRPr="00B0743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E6AE3" w:rsidRPr="008E6AE3" w:rsidRDefault="008E6AE3" w:rsidP="00773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2D1">
        <w:rPr>
          <w:rFonts w:ascii="Times New Roman" w:hAnsi="Times New Roman" w:cs="Times New Roman"/>
          <w:sz w:val="28"/>
          <w:szCs w:val="28"/>
        </w:rPr>
        <w:t xml:space="preserve">Общие объем и трудоемкость дисциплины - </w:t>
      </w:r>
      <w:r w:rsidR="00B07437">
        <w:rPr>
          <w:rFonts w:ascii="Times New Roman" w:hAnsi="Times New Roman" w:cs="Times New Roman"/>
          <w:sz w:val="28"/>
          <w:szCs w:val="28"/>
        </w:rPr>
        <w:t>2</w:t>
      </w:r>
      <w:r w:rsidRPr="007732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2D1">
        <w:rPr>
          <w:rFonts w:ascii="Times New Roman" w:hAnsi="Times New Roman" w:cs="Times New Roman"/>
          <w:sz w:val="28"/>
          <w:szCs w:val="28"/>
        </w:rPr>
        <w:t>з.е</w:t>
      </w:r>
      <w:proofErr w:type="spellEnd"/>
      <w:r w:rsidRPr="007732D1">
        <w:rPr>
          <w:rFonts w:ascii="Times New Roman" w:hAnsi="Times New Roman" w:cs="Times New Roman"/>
          <w:sz w:val="28"/>
          <w:szCs w:val="28"/>
        </w:rPr>
        <w:t>.,</w:t>
      </w:r>
      <w:r w:rsidR="00B07437">
        <w:rPr>
          <w:rFonts w:ascii="Times New Roman" w:hAnsi="Times New Roman" w:cs="Times New Roman"/>
          <w:sz w:val="28"/>
          <w:szCs w:val="28"/>
        </w:rPr>
        <w:t xml:space="preserve"> 72</w:t>
      </w:r>
      <w:r w:rsidRPr="007732D1">
        <w:rPr>
          <w:rFonts w:ascii="Times New Roman" w:hAnsi="Times New Roman" w:cs="Times New Roman"/>
          <w:sz w:val="28"/>
          <w:szCs w:val="28"/>
        </w:rPr>
        <w:t xml:space="preserve"> час</w:t>
      </w:r>
      <w:r w:rsidR="00B07437">
        <w:rPr>
          <w:rFonts w:ascii="Times New Roman" w:hAnsi="Times New Roman" w:cs="Times New Roman"/>
          <w:sz w:val="28"/>
          <w:szCs w:val="28"/>
        </w:rPr>
        <w:t>а</w:t>
      </w:r>
    </w:p>
    <w:p w:rsidR="008E6AE3" w:rsidRDefault="008E6AE3" w:rsidP="00773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2D1">
        <w:rPr>
          <w:rFonts w:ascii="Times New Roman" w:hAnsi="Times New Roman" w:cs="Times New Roman"/>
          <w:sz w:val="28"/>
          <w:szCs w:val="28"/>
        </w:rPr>
        <w:t xml:space="preserve">Форма промежуточной аттестации - </w:t>
      </w:r>
      <w:r w:rsidR="007732D1" w:rsidRPr="007732D1">
        <w:rPr>
          <w:rFonts w:ascii="Times New Roman" w:hAnsi="Times New Roman" w:cs="Times New Roman"/>
          <w:sz w:val="28"/>
          <w:szCs w:val="28"/>
        </w:rPr>
        <w:t>зачет</w:t>
      </w:r>
    </w:p>
    <w:p w:rsidR="00B07437" w:rsidRPr="00B07437" w:rsidRDefault="00B07437" w:rsidP="00B07437">
      <w:p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07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Целью </w:t>
      </w:r>
      <w:r w:rsidRPr="00B07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изучения дисциплины «Технологии продаж» является формирование у </w:t>
      </w:r>
      <w:proofErr w:type="gramStart"/>
      <w:r w:rsidRPr="00B0743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  знаний</w:t>
      </w:r>
      <w:proofErr w:type="gramEnd"/>
      <w:r w:rsidRPr="00B07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основных </w:t>
      </w:r>
      <w:r w:rsidRPr="00B074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приемах, правилах и политике продаж при обслуживании потребителей услуг </w:t>
      </w:r>
    </w:p>
    <w:p w:rsidR="00B07437" w:rsidRPr="00B07437" w:rsidRDefault="00B07437" w:rsidP="00B0743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437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Задачами дисциплины </w:t>
      </w:r>
      <w:r w:rsidRPr="00B07437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:rsidR="00B07437" w:rsidRPr="00B07437" w:rsidRDefault="00B07437" w:rsidP="00B0743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0743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 навыков построения эффективной коммуникации с заказчиком;</w:t>
      </w:r>
    </w:p>
    <w:p w:rsidR="00B07437" w:rsidRPr="00B07437" w:rsidRDefault="00B07437" w:rsidP="00B0743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навыков эффективного обслуживания заказчика в процессе продажи услуг по организации и проведению социологических исследований; </w:t>
      </w:r>
    </w:p>
    <w:p w:rsidR="00B07437" w:rsidRPr="00B07437" w:rsidRDefault="00B07437" w:rsidP="00B0743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представлений </w:t>
      </w:r>
      <w:proofErr w:type="gramStart"/>
      <w:r w:rsidRPr="00B07437">
        <w:rPr>
          <w:rFonts w:ascii="Times New Roman" w:eastAsia="Times New Roman" w:hAnsi="Times New Roman" w:cs="Times New Roman"/>
          <w:sz w:val="28"/>
          <w:szCs w:val="28"/>
          <w:lang w:eastAsia="ru-RU"/>
        </w:rPr>
        <w:t>о  покупательском</w:t>
      </w:r>
      <w:proofErr w:type="gramEnd"/>
      <w:r w:rsidRPr="00B07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поведении клиентов; </w:t>
      </w:r>
    </w:p>
    <w:p w:rsidR="00B07437" w:rsidRPr="00B07437" w:rsidRDefault="00B07437" w:rsidP="00B0743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представлений о понятии, сущности и значении персональных продаж; </w:t>
      </w:r>
    </w:p>
    <w:p w:rsidR="00B07437" w:rsidRPr="00B07437" w:rsidRDefault="00B07437" w:rsidP="00B0743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рассмотрение основных этапов создания системы эффективного управления продажами; </w:t>
      </w:r>
    </w:p>
    <w:p w:rsidR="00B07437" w:rsidRPr="00B07437" w:rsidRDefault="00B07437" w:rsidP="00B0743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43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 навыков осуществления продаж.</w:t>
      </w:r>
    </w:p>
    <w:p w:rsidR="00B07437" w:rsidRPr="00B07437" w:rsidRDefault="00B07437" w:rsidP="00B07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7437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Компетенция, закрепленная за дисциплиной в ОХОП:</w:t>
      </w:r>
    </w:p>
    <w:p w:rsidR="00B07437" w:rsidRPr="00B07437" w:rsidRDefault="00B07437" w:rsidP="00B07437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7437">
        <w:rPr>
          <w:rFonts w:ascii="Times New Roman" w:eastAsia="Batang" w:hAnsi="Times New Roman" w:cs="Times New Roman"/>
          <w:b/>
          <w:sz w:val="28"/>
          <w:szCs w:val="28"/>
        </w:rPr>
        <w:t xml:space="preserve">ОПК-2. </w:t>
      </w:r>
      <w:r w:rsidRPr="00B07437">
        <w:rPr>
          <w:rFonts w:ascii="Times New Roman" w:eastAsia="Times New Roman" w:hAnsi="Times New Roman" w:cs="Times New Roman"/>
          <w:b/>
          <w:sz w:val="28"/>
          <w:szCs w:val="28"/>
        </w:rPr>
        <w:t>Способен к социологическому анализу и научному объяснению социальных явлений и процессов на основе научных теорий, концепций, подходов</w:t>
      </w:r>
    </w:p>
    <w:p w:rsidR="00B07437" w:rsidRPr="00B07437" w:rsidRDefault="00B07437" w:rsidP="00B07437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7437">
        <w:rPr>
          <w:rFonts w:ascii="Times New Roman" w:eastAsia="Times New Roman" w:hAnsi="Times New Roman" w:cs="Times New Roman"/>
          <w:b/>
          <w:sz w:val="28"/>
          <w:szCs w:val="28"/>
        </w:rPr>
        <w:t>Индикаторы компетенции, закреплённые за дисциплиной в ОХОП:</w:t>
      </w:r>
    </w:p>
    <w:p w:rsidR="00B07437" w:rsidRPr="00B07437" w:rsidRDefault="00B07437" w:rsidP="00B07437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437">
        <w:rPr>
          <w:rFonts w:ascii="Times New Roman" w:eastAsia="Times New Roman" w:hAnsi="Times New Roman" w:cs="Times New Roman"/>
          <w:sz w:val="28"/>
          <w:szCs w:val="28"/>
        </w:rPr>
        <w:t xml:space="preserve">ИОПК-2.3. Анализирует индивидуальную и групповую коммуникацию в социальном взаимодействии на основе научных концепций, теорий и подходов; </w:t>
      </w:r>
    </w:p>
    <w:p w:rsidR="00B07437" w:rsidRPr="00B07437" w:rsidRDefault="00B07437" w:rsidP="00B07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437">
        <w:rPr>
          <w:rFonts w:ascii="Times New Roman" w:eastAsia="Times New Roman" w:hAnsi="Times New Roman" w:cs="Times New Roman"/>
          <w:b/>
          <w:sz w:val="28"/>
          <w:szCs w:val="28"/>
        </w:rPr>
        <w:t>Показатели оценивания индикаторов достижения компетенций</w:t>
      </w:r>
    </w:p>
    <w:p w:rsidR="00B07437" w:rsidRPr="00B07437" w:rsidRDefault="00B07437" w:rsidP="00B07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7437">
        <w:rPr>
          <w:rFonts w:ascii="Times New Roman" w:eastAsia="Times New Roman" w:hAnsi="Times New Roman" w:cs="Times New Roman"/>
          <w:b/>
          <w:sz w:val="28"/>
          <w:szCs w:val="28"/>
        </w:rPr>
        <w:t>Знать:</w:t>
      </w:r>
    </w:p>
    <w:p w:rsidR="00B07437" w:rsidRPr="00B07437" w:rsidRDefault="00B07437" w:rsidP="00B07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437">
        <w:rPr>
          <w:rFonts w:ascii="Times New Roman" w:eastAsia="Times New Roman" w:hAnsi="Times New Roman" w:cs="Times New Roman"/>
          <w:sz w:val="28"/>
          <w:szCs w:val="28"/>
        </w:rPr>
        <w:t>З</w:t>
      </w:r>
      <w:bookmarkStart w:id="0" w:name="_GoBack"/>
      <w:bookmarkEnd w:id="0"/>
      <w:r w:rsidRPr="00B07437">
        <w:rPr>
          <w:rFonts w:ascii="Times New Roman" w:eastAsia="Times New Roman" w:hAnsi="Times New Roman" w:cs="Times New Roman"/>
          <w:sz w:val="28"/>
          <w:szCs w:val="28"/>
        </w:rPr>
        <w:t xml:space="preserve">1.1. виды коммуникаций; </w:t>
      </w:r>
    </w:p>
    <w:p w:rsidR="00B07437" w:rsidRPr="00B07437" w:rsidRDefault="00B07437" w:rsidP="00B07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437">
        <w:rPr>
          <w:rFonts w:ascii="Times New Roman" w:eastAsia="Times New Roman" w:hAnsi="Times New Roman" w:cs="Times New Roman"/>
          <w:sz w:val="28"/>
          <w:szCs w:val="28"/>
        </w:rPr>
        <w:t>З1.2. основы вербального и невербального общения;</w:t>
      </w:r>
    </w:p>
    <w:p w:rsidR="00B07437" w:rsidRPr="00B07437" w:rsidRDefault="00B07437" w:rsidP="00B07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437">
        <w:rPr>
          <w:rFonts w:ascii="Times New Roman" w:eastAsia="Times New Roman" w:hAnsi="Times New Roman" w:cs="Times New Roman"/>
          <w:sz w:val="28"/>
          <w:szCs w:val="28"/>
        </w:rPr>
        <w:t>З1.3. запрещенную лексику;</w:t>
      </w:r>
    </w:p>
    <w:p w:rsidR="00B07437" w:rsidRPr="00B07437" w:rsidRDefault="00B07437" w:rsidP="00B07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437">
        <w:rPr>
          <w:rFonts w:ascii="Times New Roman" w:eastAsia="Times New Roman" w:hAnsi="Times New Roman" w:cs="Times New Roman"/>
          <w:sz w:val="28"/>
          <w:szCs w:val="28"/>
        </w:rPr>
        <w:t>З1.4. правила построения вопросов;</w:t>
      </w:r>
    </w:p>
    <w:p w:rsidR="00B07437" w:rsidRPr="00B07437" w:rsidRDefault="00B07437" w:rsidP="00B07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437">
        <w:rPr>
          <w:rFonts w:ascii="Times New Roman" w:eastAsia="Times New Roman" w:hAnsi="Times New Roman" w:cs="Times New Roman"/>
          <w:sz w:val="28"/>
          <w:szCs w:val="28"/>
        </w:rPr>
        <w:t>З1.5. принципы построения устной презентации товара или услуги;</w:t>
      </w:r>
    </w:p>
    <w:p w:rsidR="00B07437" w:rsidRPr="00B07437" w:rsidRDefault="00B07437" w:rsidP="00B07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7437">
        <w:rPr>
          <w:rFonts w:ascii="Times New Roman" w:eastAsia="Times New Roman" w:hAnsi="Times New Roman" w:cs="Times New Roman"/>
          <w:b/>
          <w:sz w:val="28"/>
          <w:szCs w:val="28"/>
        </w:rPr>
        <w:t>Уметь:</w:t>
      </w:r>
    </w:p>
    <w:p w:rsidR="00B07437" w:rsidRPr="00B07437" w:rsidRDefault="00B07437" w:rsidP="00B07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437">
        <w:rPr>
          <w:rFonts w:ascii="Times New Roman" w:eastAsia="Times New Roman" w:hAnsi="Times New Roman" w:cs="Times New Roman"/>
          <w:sz w:val="28"/>
          <w:szCs w:val="28"/>
        </w:rPr>
        <w:t>У1.1. применять вербальное и невербальное общение на практике;</w:t>
      </w:r>
    </w:p>
    <w:p w:rsidR="00B07437" w:rsidRPr="00B07437" w:rsidRDefault="00B07437" w:rsidP="00B07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437">
        <w:rPr>
          <w:rFonts w:ascii="Times New Roman" w:eastAsia="Times New Roman" w:hAnsi="Times New Roman" w:cs="Times New Roman"/>
          <w:sz w:val="28"/>
          <w:szCs w:val="28"/>
        </w:rPr>
        <w:t>У1.2. правильно задавать вопросы клиенту;</w:t>
      </w:r>
    </w:p>
    <w:p w:rsidR="00B07437" w:rsidRPr="00B07437" w:rsidRDefault="00B07437" w:rsidP="00B07437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437">
        <w:rPr>
          <w:rFonts w:ascii="Times New Roman" w:eastAsia="Times New Roman" w:hAnsi="Times New Roman" w:cs="Times New Roman"/>
          <w:sz w:val="28"/>
          <w:szCs w:val="28"/>
        </w:rPr>
        <w:t>У1.3. выстраивать грамотную коммуникацию при презентации продукта или услуги;</w:t>
      </w:r>
    </w:p>
    <w:p w:rsidR="00B07437" w:rsidRPr="00B07437" w:rsidRDefault="00B07437" w:rsidP="00B07437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7437">
        <w:rPr>
          <w:rFonts w:ascii="Times New Roman" w:eastAsia="Times New Roman" w:hAnsi="Times New Roman" w:cs="Times New Roman"/>
          <w:b/>
          <w:sz w:val="28"/>
          <w:szCs w:val="28"/>
        </w:rPr>
        <w:t>Индикаторы компетенции, закреплённые за дисциплиной в ОХОП:</w:t>
      </w:r>
    </w:p>
    <w:p w:rsidR="00B07437" w:rsidRPr="00B07437" w:rsidRDefault="00B07437" w:rsidP="00B07437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Batang" w:hAnsi="Times New Roman" w:cs="Times New Roman"/>
          <w:b/>
          <w:sz w:val="28"/>
          <w:szCs w:val="28"/>
        </w:rPr>
      </w:pPr>
      <w:r w:rsidRPr="00B07437">
        <w:rPr>
          <w:rFonts w:ascii="Times New Roman" w:eastAsia="Times New Roman" w:hAnsi="Times New Roman" w:cs="Times New Roman"/>
          <w:sz w:val="28"/>
          <w:szCs w:val="28"/>
        </w:rPr>
        <w:t xml:space="preserve">ИОПК-2.4. Применяет знания научных теорий, концепций, методик </w:t>
      </w:r>
      <w:r w:rsidRPr="00B07437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проведения анализа рынков в рамках исследовательской деятельности.</w:t>
      </w:r>
    </w:p>
    <w:p w:rsidR="00B07437" w:rsidRPr="00B07437" w:rsidRDefault="00B07437" w:rsidP="00B07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437">
        <w:rPr>
          <w:rFonts w:ascii="Times New Roman" w:eastAsia="Times New Roman" w:hAnsi="Times New Roman" w:cs="Times New Roman"/>
          <w:b/>
          <w:sz w:val="28"/>
          <w:szCs w:val="28"/>
        </w:rPr>
        <w:t>Показатели оценивания индикаторов достижения компетенций</w:t>
      </w:r>
    </w:p>
    <w:p w:rsidR="00B07437" w:rsidRPr="00B07437" w:rsidRDefault="00B07437" w:rsidP="00B07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7437">
        <w:rPr>
          <w:rFonts w:ascii="Times New Roman" w:eastAsia="Times New Roman" w:hAnsi="Times New Roman" w:cs="Times New Roman"/>
          <w:b/>
          <w:sz w:val="28"/>
          <w:szCs w:val="28"/>
        </w:rPr>
        <w:t>Знать:</w:t>
      </w:r>
    </w:p>
    <w:p w:rsidR="00B07437" w:rsidRPr="00B07437" w:rsidRDefault="00B07437" w:rsidP="00B07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7437">
        <w:rPr>
          <w:rFonts w:ascii="Times New Roman" w:eastAsia="Times New Roman" w:hAnsi="Times New Roman" w:cs="Times New Roman"/>
          <w:bCs/>
          <w:sz w:val="28"/>
          <w:szCs w:val="28"/>
        </w:rPr>
        <w:t xml:space="preserve">З1.1. основные теории и концепции анализа рынка продаж </w:t>
      </w:r>
    </w:p>
    <w:p w:rsidR="00B07437" w:rsidRPr="00B07437" w:rsidRDefault="00B07437" w:rsidP="00B07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7437">
        <w:rPr>
          <w:rFonts w:ascii="Times New Roman" w:eastAsia="Times New Roman" w:hAnsi="Times New Roman" w:cs="Times New Roman"/>
          <w:bCs/>
          <w:sz w:val="28"/>
          <w:szCs w:val="28"/>
        </w:rPr>
        <w:t>З1.2. методы анализа конкурентов</w:t>
      </w:r>
    </w:p>
    <w:p w:rsidR="00B07437" w:rsidRPr="00B07437" w:rsidRDefault="00B07437" w:rsidP="00B07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7437">
        <w:rPr>
          <w:rFonts w:ascii="Times New Roman" w:eastAsia="Times New Roman" w:hAnsi="Times New Roman" w:cs="Times New Roman"/>
          <w:b/>
          <w:sz w:val="28"/>
          <w:szCs w:val="28"/>
        </w:rPr>
        <w:t>Уметь:</w:t>
      </w:r>
    </w:p>
    <w:p w:rsidR="00B07437" w:rsidRPr="00B07437" w:rsidRDefault="00B07437" w:rsidP="00B07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7437">
        <w:rPr>
          <w:rFonts w:ascii="Times New Roman" w:eastAsia="Times New Roman" w:hAnsi="Times New Roman" w:cs="Times New Roman"/>
          <w:bCs/>
          <w:sz w:val="28"/>
          <w:szCs w:val="28"/>
        </w:rPr>
        <w:t>У1.1. анализировать рынки для построения эффективных продаж товаров и услуг</w:t>
      </w:r>
    </w:p>
    <w:p w:rsidR="007732D1" w:rsidRPr="007732D1" w:rsidRDefault="007732D1" w:rsidP="007732D1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732D1">
        <w:rPr>
          <w:rFonts w:ascii="Times New Roman" w:hAnsi="Times New Roman" w:cs="Times New Roman"/>
          <w:b/>
          <w:bCs/>
          <w:sz w:val="28"/>
          <w:szCs w:val="28"/>
        </w:rPr>
        <w:t>Технологии, обеспечивающие формирование компетенций</w:t>
      </w:r>
    </w:p>
    <w:p w:rsidR="007732D1" w:rsidRPr="007732D1" w:rsidRDefault="007732D1" w:rsidP="00773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2D1">
        <w:rPr>
          <w:rFonts w:ascii="Times New Roman" w:hAnsi="Times New Roman" w:cs="Times New Roman"/>
          <w:sz w:val="28"/>
          <w:szCs w:val="28"/>
        </w:rPr>
        <w:t>Проведение лекционных занятий, практических занятий</w:t>
      </w:r>
      <w:r w:rsidRPr="007732D1">
        <w:rPr>
          <w:rFonts w:ascii="Times New Roman" w:hAnsi="Times New Roman" w:cs="Times New Roman"/>
          <w:sz w:val="28"/>
          <w:szCs w:val="28"/>
        </w:rPr>
        <w:t xml:space="preserve">, </w:t>
      </w:r>
      <w:r w:rsidRPr="007732D1">
        <w:rPr>
          <w:rFonts w:ascii="Times New Roman" w:hAnsi="Times New Roman" w:cs="Times New Roman"/>
          <w:sz w:val="28"/>
          <w:szCs w:val="28"/>
        </w:rPr>
        <w:t>самостоятельная работа.</w:t>
      </w:r>
    </w:p>
    <w:p w:rsidR="008E6AE3" w:rsidRDefault="008E6AE3" w:rsidP="008E6A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6AE3">
        <w:rPr>
          <w:rFonts w:ascii="Times New Roman" w:hAnsi="Times New Roman" w:cs="Times New Roman"/>
          <w:b/>
          <w:bCs/>
          <w:sz w:val="28"/>
          <w:szCs w:val="28"/>
        </w:rPr>
        <w:t>Содержание дисциплины</w:t>
      </w:r>
    </w:p>
    <w:p w:rsidR="00B07437" w:rsidRPr="00B07437" w:rsidRDefault="00B07437" w:rsidP="00B07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437">
        <w:rPr>
          <w:rFonts w:ascii="Times New Roman" w:eastAsia="Times New Roman" w:hAnsi="Times New Roman" w:cs="Times New Roman"/>
          <w:sz w:val="28"/>
          <w:szCs w:val="28"/>
        </w:rPr>
        <w:t>МОДУЛЬ 1 «</w:t>
      </w:r>
      <w:r w:rsidRPr="00B07437">
        <w:rPr>
          <w:rFonts w:ascii="Times New Roman" w:eastAsia="Times New Roman" w:hAnsi="Times New Roman" w:cs="Times New Roman"/>
          <w:sz w:val="28"/>
        </w:rPr>
        <w:t>Общие принципы покупательского поведения</w:t>
      </w:r>
      <w:r w:rsidRPr="00B07437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B07437" w:rsidRPr="00B07437" w:rsidRDefault="00B07437" w:rsidP="00B07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437">
        <w:rPr>
          <w:rFonts w:ascii="Times New Roman" w:eastAsia="Times New Roman" w:hAnsi="Times New Roman" w:cs="Times New Roman"/>
          <w:sz w:val="28"/>
          <w:szCs w:val="28"/>
        </w:rPr>
        <w:t xml:space="preserve">МОДУЛЬ 2 «Основные принципы и этапы персональной продажи» </w:t>
      </w:r>
    </w:p>
    <w:p w:rsidR="00B07437" w:rsidRPr="00B07437" w:rsidRDefault="00B07437" w:rsidP="00B07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07437" w:rsidRPr="00B07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CA1EBD"/>
    <w:multiLevelType w:val="hybridMultilevel"/>
    <w:tmpl w:val="F9EC5420"/>
    <w:lvl w:ilvl="0" w:tplc="9E603F1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49C7327"/>
    <w:multiLevelType w:val="hybridMultilevel"/>
    <w:tmpl w:val="F7CAA062"/>
    <w:lvl w:ilvl="0" w:tplc="55B473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F852E9"/>
    <w:multiLevelType w:val="hybridMultilevel"/>
    <w:tmpl w:val="0C5C8F8C"/>
    <w:lvl w:ilvl="0" w:tplc="55B4734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AE3"/>
    <w:rsid w:val="002F1F1B"/>
    <w:rsid w:val="00765B97"/>
    <w:rsid w:val="007732D1"/>
    <w:rsid w:val="008E6AE3"/>
    <w:rsid w:val="00997E8E"/>
    <w:rsid w:val="00B07437"/>
    <w:rsid w:val="00FD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21602"/>
  <w15:chartTrackingRefBased/>
  <w15:docId w15:val="{2EFD5690-768D-4C45-9B51-35758AB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2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D8A45-6DB3-484E-B7E1-C77325918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2023-09-15T19:02:00Z</dcterms:created>
  <dcterms:modified xsi:type="dcterms:W3CDTF">2023-09-15T19:02:00Z</dcterms:modified>
</cp:coreProperties>
</file>