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9AC6" w14:textId="267477F7" w:rsidR="00F017D3" w:rsidRDefault="00F017D3" w:rsidP="00F017D3">
      <w:pPr>
        <w:spacing w:after="120" w:line="240" w:lineRule="auto"/>
        <w:ind w:firstLine="709"/>
        <w:jc w:val="center"/>
        <w:rPr>
          <w:rFonts w:ascii="Times New Roman" w:eastAsia="Roboto Bk" w:hAnsi="Times New Roman" w:cs="Times New Roman"/>
          <w:b/>
          <w:bCs/>
          <w:color w:val="231F20"/>
          <w:sz w:val="32"/>
          <w:szCs w:val="32"/>
        </w:rPr>
      </w:pPr>
      <w:r w:rsidRPr="00F017D3">
        <w:rPr>
          <w:rFonts w:ascii="Times New Roman" w:eastAsia="Roboto Bk" w:hAnsi="Times New Roman" w:cs="Times New Roman"/>
          <w:b/>
          <w:bCs/>
          <w:color w:val="231F20"/>
          <w:sz w:val="32"/>
          <w:szCs w:val="32"/>
        </w:rPr>
        <w:t>Наука и научное исследование</w:t>
      </w:r>
    </w:p>
    <w:p w14:paraId="5D2B119A" w14:textId="77777777" w:rsidR="00F017D3" w:rsidRPr="006544A1" w:rsidRDefault="00F017D3" w:rsidP="00F017D3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1F5D193" w14:textId="0C681ABD" w:rsidR="00420BE3" w:rsidRPr="00631AB0" w:rsidRDefault="00F017D3" w:rsidP="00631AB0">
      <w:pPr>
        <w:pStyle w:val="2"/>
      </w:pPr>
      <w:bookmarkStart w:id="0" w:name="_TOC_250053"/>
      <w:r w:rsidRPr="00631AB0">
        <w:t>Понятие науки</w:t>
      </w:r>
      <w:bookmarkEnd w:id="0"/>
    </w:p>
    <w:p w14:paraId="3F8A2BAD" w14:textId="58F52547" w:rsidR="00F017D3" w:rsidRDefault="00F017D3" w:rsidP="00F33B27">
      <w:pPr>
        <w:pStyle w:val="a3"/>
      </w:pPr>
      <w:r>
        <w:t>Понятие «наука» имеет несколько основных значений.</w:t>
      </w:r>
      <w:r>
        <w:rPr>
          <w:spacing w:val="-55"/>
        </w:rPr>
        <w:t xml:space="preserve"> </w:t>
      </w:r>
      <w:r>
        <w:t>Во‑первых, под наукой понимается сфера 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направленной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систематизацию новых знаний о природе, обществе, мышлении</w:t>
      </w:r>
      <w:r>
        <w:rPr>
          <w:spacing w:val="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познании</w:t>
      </w:r>
      <w:r>
        <w:rPr>
          <w:spacing w:val="-11"/>
        </w:rPr>
        <w:t xml:space="preserve"> </w:t>
      </w:r>
      <w:r>
        <w:t>окружающего</w:t>
      </w:r>
      <w:r>
        <w:rPr>
          <w:spacing w:val="-11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Во</w:t>
      </w:r>
      <w:r>
        <w:rPr>
          <w:spacing w:val="-11"/>
        </w:rPr>
        <w:t xml:space="preserve"> </w:t>
      </w:r>
      <w:r>
        <w:t>втором</w:t>
      </w:r>
      <w:r>
        <w:rPr>
          <w:spacing w:val="-11"/>
        </w:rPr>
        <w:t xml:space="preserve"> </w:t>
      </w:r>
      <w:r>
        <w:t>значении</w:t>
      </w:r>
      <w:r>
        <w:rPr>
          <w:spacing w:val="-11"/>
        </w:rPr>
        <w:t xml:space="preserve"> </w:t>
      </w:r>
      <w:r>
        <w:t>наука</w:t>
      </w:r>
      <w:r>
        <w:rPr>
          <w:spacing w:val="-11"/>
        </w:rPr>
        <w:t xml:space="preserve"> </w:t>
      </w:r>
      <w:r>
        <w:t>выступает как результат этой деятельности — система полученных</w:t>
      </w:r>
      <w:r>
        <w:rPr>
          <w:spacing w:val="1"/>
        </w:rPr>
        <w:t xml:space="preserve"> </w:t>
      </w:r>
      <w:r>
        <w:rPr>
          <w:spacing w:val="-1"/>
        </w:rPr>
        <w:t>научных</w:t>
      </w:r>
      <w:r>
        <w:rPr>
          <w:spacing w:val="-22"/>
        </w:rPr>
        <w:t xml:space="preserve"> </w:t>
      </w:r>
      <w:r>
        <w:rPr>
          <w:spacing w:val="-1"/>
        </w:rPr>
        <w:t>знаний.</w:t>
      </w:r>
      <w:r>
        <w:rPr>
          <w:spacing w:val="-22"/>
        </w:rPr>
        <w:t xml:space="preserve"> </w:t>
      </w:r>
      <w:r>
        <w:rPr>
          <w:spacing w:val="-1"/>
        </w:rPr>
        <w:t>В‑третьих,</w:t>
      </w:r>
      <w:r>
        <w:rPr>
          <w:spacing w:val="-21"/>
        </w:rPr>
        <w:t xml:space="preserve"> </w:t>
      </w:r>
      <w:r>
        <w:t>наука</w:t>
      </w:r>
      <w:r>
        <w:rPr>
          <w:spacing w:val="-22"/>
        </w:rPr>
        <w:t xml:space="preserve"> </w:t>
      </w:r>
      <w:r>
        <w:t>понимается</w:t>
      </w:r>
      <w:r>
        <w:rPr>
          <w:spacing w:val="-21"/>
        </w:rPr>
        <w:t xml:space="preserve"> </w:t>
      </w:r>
      <w:r>
        <w:t>как</w:t>
      </w:r>
      <w:r>
        <w:rPr>
          <w:spacing w:val="-22"/>
        </w:rPr>
        <w:t xml:space="preserve"> </w:t>
      </w:r>
      <w:r>
        <w:t>одна</w:t>
      </w:r>
      <w:r>
        <w:rPr>
          <w:spacing w:val="-21"/>
        </w:rPr>
        <w:t xml:space="preserve"> </w:t>
      </w:r>
      <w:r>
        <w:t>из</w:t>
      </w:r>
      <w:r>
        <w:rPr>
          <w:spacing w:val="-21"/>
        </w:rPr>
        <w:t xml:space="preserve"> </w:t>
      </w:r>
      <w:r>
        <w:t>форм</w:t>
      </w:r>
      <w:r>
        <w:rPr>
          <w:spacing w:val="-55"/>
        </w:rPr>
        <w:t xml:space="preserve"> </w:t>
      </w:r>
      <w:r>
        <w:t>общественного сознания, социальный институт. В последнем</w:t>
      </w:r>
      <w:r>
        <w:rPr>
          <w:spacing w:val="1"/>
        </w:rPr>
        <w:t xml:space="preserve"> </w:t>
      </w:r>
      <w:r>
        <w:t>значении она представляет собой систему взаимосвязей между научными организациями и членами научного сообщества,</w:t>
      </w:r>
      <w:r>
        <w:rPr>
          <w:spacing w:val="-55"/>
        </w:rPr>
        <w:t xml:space="preserve"> </w:t>
      </w:r>
      <w:r>
        <w:t>а также включает системы научной информации, норм и ценностей</w:t>
      </w:r>
      <w:r>
        <w:rPr>
          <w:spacing w:val="-7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</w:t>
      </w:r>
      <w:r>
        <w:rPr>
          <w:spacing w:val="-31"/>
        </w:rPr>
        <w:t xml:space="preserve"> </w:t>
      </w:r>
      <w:r>
        <w:t>п.</w:t>
      </w:r>
    </w:p>
    <w:p w14:paraId="601DC96D" w14:textId="77777777" w:rsidR="00F017D3" w:rsidRDefault="00F017D3" w:rsidP="00F33B27">
      <w:pPr>
        <w:pStyle w:val="a3"/>
      </w:pPr>
      <w:r>
        <w:t>Непосредственные</w:t>
      </w:r>
      <w:r>
        <w:rPr>
          <w:spacing w:val="-9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науки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получение</w:t>
      </w:r>
      <w:r>
        <w:rPr>
          <w:spacing w:val="-8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объективном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субъективном</w:t>
      </w:r>
      <w:r>
        <w:rPr>
          <w:spacing w:val="-16"/>
        </w:rPr>
        <w:t xml:space="preserve"> </w:t>
      </w:r>
      <w:r>
        <w:t>мире,</w:t>
      </w:r>
      <w:r>
        <w:rPr>
          <w:spacing w:val="-16"/>
        </w:rPr>
        <w:t xml:space="preserve"> </w:t>
      </w:r>
      <w:r>
        <w:t>постижение</w:t>
      </w:r>
      <w:r>
        <w:rPr>
          <w:spacing w:val="-15"/>
        </w:rPr>
        <w:t xml:space="preserve"> </w:t>
      </w:r>
      <w:r>
        <w:t>объективной</w:t>
      </w:r>
      <w:r>
        <w:rPr>
          <w:spacing w:val="-16"/>
        </w:rPr>
        <w:t xml:space="preserve"> </w:t>
      </w:r>
      <w:r>
        <w:t>истины.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науки:</w:t>
      </w:r>
    </w:p>
    <w:p w14:paraId="71C556C0" w14:textId="77777777" w:rsidR="00F017D3" w:rsidRDefault="00F017D3" w:rsidP="00F33B27">
      <w:pPr>
        <w:pStyle w:val="a3"/>
      </w:pPr>
      <w:r>
        <w:rPr>
          <w:w w:val="110"/>
        </w:rPr>
        <w:t>собирание,</w:t>
      </w:r>
      <w:r>
        <w:rPr>
          <w:spacing w:val="-15"/>
          <w:w w:val="110"/>
        </w:rPr>
        <w:t xml:space="preserve"> </w:t>
      </w:r>
      <w:r>
        <w:rPr>
          <w:w w:val="110"/>
        </w:rPr>
        <w:t>описание,</w:t>
      </w:r>
      <w:r>
        <w:rPr>
          <w:spacing w:val="-15"/>
          <w:w w:val="110"/>
        </w:rPr>
        <w:t xml:space="preserve"> </w:t>
      </w:r>
      <w:r>
        <w:rPr>
          <w:w w:val="110"/>
        </w:rPr>
        <w:t>анализ,</w:t>
      </w:r>
      <w:r>
        <w:rPr>
          <w:spacing w:val="-15"/>
          <w:w w:val="110"/>
        </w:rPr>
        <w:t xml:space="preserve"> </w:t>
      </w:r>
      <w:r>
        <w:rPr>
          <w:w w:val="110"/>
        </w:rPr>
        <w:t>обобщение</w:t>
      </w:r>
      <w:r>
        <w:rPr>
          <w:spacing w:val="-15"/>
          <w:w w:val="110"/>
        </w:rPr>
        <w:t xml:space="preserve"> </w:t>
      </w:r>
      <w:r>
        <w:rPr>
          <w:w w:val="110"/>
        </w:rPr>
        <w:t>и</w:t>
      </w:r>
      <w:r>
        <w:rPr>
          <w:spacing w:val="-14"/>
          <w:w w:val="110"/>
        </w:rPr>
        <w:t xml:space="preserve"> </w:t>
      </w:r>
      <w:r>
        <w:rPr>
          <w:w w:val="110"/>
        </w:rPr>
        <w:t>объяснение</w:t>
      </w:r>
      <w:r>
        <w:rPr>
          <w:spacing w:val="-58"/>
          <w:w w:val="110"/>
        </w:rPr>
        <w:t xml:space="preserve"> </w:t>
      </w:r>
      <w:r>
        <w:rPr>
          <w:w w:val="110"/>
        </w:rPr>
        <w:t>фактов;</w:t>
      </w:r>
    </w:p>
    <w:p w14:paraId="3A9E0321" w14:textId="77777777" w:rsidR="00F017D3" w:rsidRDefault="00F017D3" w:rsidP="00F33B27">
      <w:pPr>
        <w:pStyle w:val="a3"/>
      </w:pPr>
      <w:r>
        <w:rPr>
          <w:w w:val="110"/>
        </w:rPr>
        <w:t>обнаружение</w:t>
      </w:r>
      <w:r>
        <w:rPr>
          <w:spacing w:val="45"/>
          <w:w w:val="110"/>
        </w:rPr>
        <w:t xml:space="preserve"> </w:t>
      </w:r>
      <w:r>
        <w:rPr>
          <w:w w:val="110"/>
        </w:rPr>
        <w:t>законов</w:t>
      </w:r>
      <w:r>
        <w:rPr>
          <w:spacing w:val="45"/>
          <w:w w:val="110"/>
        </w:rPr>
        <w:t xml:space="preserve"> </w:t>
      </w:r>
      <w:r>
        <w:rPr>
          <w:w w:val="110"/>
        </w:rPr>
        <w:t>движения</w:t>
      </w:r>
      <w:r>
        <w:rPr>
          <w:spacing w:val="46"/>
          <w:w w:val="110"/>
        </w:rPr>
        <w:t xml:space="preserve"> </w:t>
      </w:r>
      <w:r>
        <w:rPr>
          <w:w w:val="110"/>
        </w:rPr>
        <w:t>природы,</w:t>
      </w:r>
      <w:r>
        <w:rPr>
          <w:spacing w:val="45"/>
          <w:w w:val="110"/>
        </w:rPr>
        <w:t xml:space="preserve"> </w:t>
      </w:r>
      <w:r>
        <w:rPr>
          <w:w w:val="110"/>
        </w:rPr>
        <w:t>общества,</w:t>
      </w:r>
      <w:r>
        <w:rPr>
          <w:spacing w:val="-57"/>
          <w:w w:val="110"/>
        </w:rPr>
        <w:t xml:space="preserve"> </w:t>
      </w:r>
      <w:r>
        <w:rPr>
          <w:w w:val="110"/>
        </w:rPr>
        <w:t>мышления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w w:val="110"/>
        </w:rPr>
        <w:t>познания;</w:t>
      </w:r>
    </w:p>
    <w:p w14:paraId="5AEADABC" w14:textId="77777777" w:rsidR="00F017D3" w:rsidRDefault="00F017D3" w:rsidP="00F33B27">
      <w:pPr>
        <w:pStyle w:val="a3"/>
      </w:pPr>
      <w:r>
        <w:t>систематизация</w:t>
      </w:r>
      <w:r>
        <w:rPr>
          <w:spacing w:val="11"/>
        </w:rPr>
        <w:t xml:space="preserve"> </w:t>
      </w:r>
      <w:r>
        <w:t>полученных</w:t>
      </w:r>
      <w:r>
        <w:rPr>
          <w:spacing w:val="12"/>
        </w:rPr>
        <w:t xml:space="preserve"> </w:t>
      </w:r>
      <w:r>
        <w:t>знаний;</w:t>
      </w:r>
    </w:p>
    <w:p w14:paraId="7ED63EA7" w14:textId="77777777" w:rsidR="00F017D3" w:rsidRDefault="00F017D3" w:rsidP="00F33B27">
      <w:pPr>
        <w:pStyle w:val="a3"/>
      </w:pPr>
      <w:r>
        <w:t>объяснение</w:t>
      </w:r>
      <w:r>
        <w:rPr>
          <w:spacing w:val="8"/>
        </w:rPr>
        <w:t xml:space="preserve"> </w:t>
      </w:r>
      <w:r>
        <w:t>сущности</w:t>
      </w:r>
      <w:r>
        <w:rPr>
          <w:spacing w:val="9"/>
        </w:rPr>
        <w:t xml:space="preserve"> </w:t>
      </w:r>
      <w:r>
        <w:t>явлений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процессов;</w:t>
      </w:r>
    </w:p>
    <w:p w14:paraId="7C2E7D22" w14:textId="77777777" w:rsidR="00F017D3" w:rsidRDefault="00F017D3" w:rsidP="00F33B27">
      <w:pPr>
        <w:pStyle w:val="a3"/>
      </w:pPr>
      <w:r>
        <w:t>прогнозирование</w:t>
      </w:r>
      <w:r>
        <w:rPr>
          <w:spacing w:val="13"/>
        </w:rPr>
        <w:t xml:space="preserve"> </w:t>
      </w:r>
      <w:r>
        <w:t>событий,</w:t>
      </w:r>
      <w:r>
        <w:rPr>
          <w:spacing w:val="14"/>
        </w:rPr>
        <w:t xml:space="preserve"> </w:t>
      </w:r>
      <w:r>
        <w:t>явлений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процессов;</w:t>
      </w:r>
    </w:p>
    <w:p w14:paraId="1E8373EB" w14:textId="77777777" w:rsidR="00F017D3" w:rsidRDefault="00F017D3" w:rsidP="00F33B27">
      <w:pPr>
        <w:pStyle w:val="a3"/>
      </w:pPr>
      <w:r>
        <w:rPr>
          <w:spacing w:val="-1"/>
        </w:rPr>
        <w:t>установление</w:t>
      </w:r>
      <w:r>
        <w:rPr>
          <w:spacing w:val="-24"/>
        </w:rPr>
        <w:t xml:space="preserve"> </w:t>
      </w:r>
      <w:r>
        <w:rPr>
          <w:spacing w:val="-1"/>
        </w:rPr>
        <w:t>направлений</w:t>
      </w:r>
      <w:r>
        <w:rPr>
          <w:spacing w:val="-23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форм</w:t>
      </w:r>
      <w:r>
        <w:rPr>
          <w:spacing w:val="-24"/>
        </w:rPr>
        <w:t xml:space="preserve"> </w:t>
      </w:r>
      <w:r>
        <w:t>практического</w:t>
      </w:r>
      <w:r>
        <w:rPr>
          <w:spacing w:val="-23"/>
        </w:rPr>
        <w:t xml:space="preserve"> </w:t>
      </w:r>
      <w:r>
        <w:t>исполь</w:t>
      </w:r>
      <w:r>
        <w:rPr>
          <w:w w:val="110"/>
        </w:rPr>
        <w:t>зования</w:t>
      </w:r>
      <w:r>
        <w:rPr>
          <w:spacing w:val="-11"/>
          <w:w w:val="110"/>
        </w:rPr>
        <w:t xml:space="preserve"> </w:t>
      </w:r>
      <w:r>
        <w:rPr>
          <w:w w:val="110"/>
        </w:rPr>
        <w:t>полученных</w:t>
      </w:r>
      <w:r>
        <w:rPr>
          <w:spacing w:val="-11"/>
          <w:w w:val="110"/>
        </w:rPr>
        <w:t xml:space="preserve"> </w:t>
      </w:r>
      <w:r>
        <w:rPr>
          <w:w w:val="110"/>
        </w:rPr>
        <w:t>знаний.</w:t>
      </w:r>
    </w:p>
    <w:p w14:paraId="6AA0B322" w14:textId="2E1602F4" w:rsidR="00F017D3" w:rsidRDefault="00F017D3" w:rsidP="00F33B27">
      <w:pPr>
        <w:pStyle w:val="a3"/>
      </w:pPr>
      <w:r>
        <w:t xml:space="preserve">Структура (система) науки может быть представлена </w:t>
      </w:r>
      <w:proofErr w:type="spellStart"/>
      <w:r>
        <w:t>поразному</w:t>
      </w:r>
      <w:proofErr w:type="spellEnd"/>
      <w:r>
        <w:t xml:space="preserve"> в зависимости от оснований деления составляющих</w:t>
      </w:r>
      <w:r>
        <w:rPr>
          <w:spacing w:val="1"/>
        </w:rPr>
        <w:t xml:space="preserve"> </w:t>
      </w:r>
      <w:r>
        <w:t xml:space="preserve">ее элементов. Так, В. П. </w:t>
      </w:r>
      <w:proofErr w:type="spellStart"/>
      <w:r>
        <w:t>Кохановский</w:t>
      </w:r>
      <w:proofErr w:type="spellEnd"/>
      <w:r>
        <w:t xml:space="preserve"> по одному из оснований</w:t>
      </w:r>
      <w:r>
        <w:rPr>
          <w:spacing w:val="-7"/>
        </w:rPr>
        <w:t xml:space="preserve"> </w:t>
      </w:r>
      <w:r>
        <w:t>деления</w:t>
      </w:r>
      <w:r>
        <w:rPr>
          <w:spacing w:val="-6"/>
        </w:rPr>
        <w:t xml:space="preserve"> </w:t>
      </w:r>
      <w:r>
        <w:t>различает:</w:t>
      </w:r>
    </w:p>
    <w:p w14:paraId="3205185D" w14:textId="77777777" w:rsidR="00F017D3" w:rsidRDefault="00F017D3" w:rsidP="00F33B27">
      <w:pPr>
        <w:pStyle w:val="a3"/>
      </w:pPr>
      <w:r>
        <w:t>науку, которая наряду с истинным включает неистинные результаты (религиозные, магические представления, определенные противоречия и парадоксы, личные</w:t>
      </w:r>
      <w:r>
        <w:rPr>
          <w:spacing w:val="1"/>
        </w:rPr>
        <w:t xml:space="preserve"> </w:t>
      </w:r>
      <w:r>
        <w:t>пристрастия,</w:t>
      </w:r>
      <w:r>
        <w:rPr>
          <w:spacing w:val="-4"/>
        </w:rPr>
        <w:t xml:space="preserve"> </w:t>
      </w:r>
      <w:r>
        <w:t>антипатии,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29"/>
        </w:rPr>
        <w:t xml:space="preserve"> </w:t>
      </w:r>
      <w:r>
        <w:t>д.);</w:t>
      </w:r>
    </w:p>
    <w:p w14:paraId="088468AD" w14:textId="77777777" w:rsidR="00F017D3" w:rsidRDefault="00F017D3" w:rsidP="00F33B27">
      <w:pPr>
        <w:pStyle w:val="a3"/>
      </w:pPr>
      <w:r>
        <w:t>твердое</w:t>
      </w:r>
      <w:r>
        <w:rPr>
          <w:spacing w:val="-16"/>
        </w:rPr>
        <w:t xml:space="preserve"> </w:t>
      </w:r>
      <w:r>
        <w:t>ядро</w:t>
      </w:r>
      <w:r>
        <w:rPr>
          <w:spacing w:val="-15"/>
        </w:rPr>
        <w:t xml:space="preserve"> </w:t>
      </w:r>
      <w:r>
        <w:t>науки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достоверный,</w:t>
      </w:r>
      <w:r>
        <w:rPr>
          <w:spacing w:val="-15"/>
        </w:rPr>
        <w:t xml:space="preserve"> </w:t>
      </w:r>
      <w:r>
        <w:t>истинный</w:t>
      </w:r>
      <w:r>
        <w:rPr>
          <w:spacing w:val="-15"/>
        </w:rPr>
        <w:t xml:space="preserve"> </w:t>
      </w:r>
      <w:r>
        <w:t>пласт</w:t>
      </w:r>
      <w:r>
        <w:rPr>
          <w:spacing w:val="-15"/>
        </w:rPr>
        <w:t xml:space="preserve"> </w:t>
      </w:r>
      <w:r>
        <w:t>знаний;</w:t>
      </w:r>
    </w:p>
    <w:p w14:paraId="5AB073DC" w14:textId="77777777" w:rsidR="00F017D3" w:rsidRDefault="00F017D3" w:rsidP="00F33B27">
      <w:pPr>
        <w:pStyle w:val="a3"/>
      </w:pPr>
      <w:r>
        <w:t>историю</w:t>
      </w:r>
      <w:r>
        <w:rPr>
          <w:spacing w:val="3"/>
        </w:rPr>
        <w:t xml:space="preserve"> </w:t>
      </w:r>
      <w:r>
        <w:t>науки;</w:t>
      </w:r>
    </w:p>
    <w:p w14:paraId="3E59B5E9" w14:textId="77777777" w:rsidR="00F017D3" w:rsidRDefault="00F017D3" w:rsidP="00F33B27">
      <w:pPr>
        <w:pStyle w:val="a3"/>
      </w:pPr>
      <w:r>
        <w:t>социологию</w:t>
      </w:r>
      <w:r>
        <w:rPr>
          <w:spacing w:val="5"/>
        </w:rPr>
        <w:t xml:space="preserve"> </w:t>
      </w:r>
      <w:r>
        <w:t>науки.</w:t>
      </w:r>
    </w:p>
    <w:p w14:paraId="12A47035" w14:textId="77777777" w:rsidR="00F017D3" w:rsidRDefault="00F017D3" w:rsidP="00F33B27">
      <w:pPr>
        <w:pStyle w:val="a3"/>
      </w:pPr>
      <w:r>
        <w:t>Науку</w:t>
      </w:r>
      <w:r>
        <w:rPr>
          <w:spacing w:val="-2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рассматривать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систему,</w:t>
      </w:r>
      <w:r>
        <w:rPr>
          <w:spacing w:val="-2"/>
        </w:rPr>
        <w:t xml:space="preserve"> </w:t>
      </w:r>
      <w:r>
        <w:t>состоящую:</w:t>
      </w:r>
    </w:p>
    <w:p w14:paraId="49715C72" w14:textId="77777777" w:rsidR="00F017D3" w:rsidRDefault="00F017D3" w:rsidP="00F33B27">
      <w:pPr>
        <w:pStyle w:val="a3"/>
      </w:pPr>
      <w:r>
        <w:t>из</w:t>
      </w:r>
      <w:r>
        <w:rPr>
          <w:spacing w:val="2"/>
        </w:rPr>
        <w:t xml:space="preserve"> </w:t>
      </w:r>
      <w:r>
        <w:t>теории;</w:t>
      </w:r>
    </w:p>
    <w:p w14:paraId="1CF46E4A" w14:textId="77777777" w:rsidR="00F017D3" w:rsidRDefault="00F017D3" w:rsidP="00F33B27">
      <w:pPr>
        <w:pStyle w:val="a3"/>
      </w:pPr>
      <w:r>
        <w:t>методологии,</w:t>
      </w:r>
      <w:r>
        <w:rPr>
          <w:spacing w:val="6"/>
        </w:rPr>
        <w:t xml:space="preserve"> </w:t>
      </w:r>
      <w:r>
        <w:t>методики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техники</w:t>
      </w:r>
      <w:r>
        <w:rPr>
          <w:spacing w:val="6"/>
        </w:rPr>
        <w:t xml:space="preserve"> </w:t>
      </w:r>
      <w:r>
        <w:t>исследований;</w:t>
      </w:r>
    </w:p>
    <w:p w14:paraId="6837BD6F" w14:textId="77777777" w:rsidR="00F017D3" w:rsidRDefault="00F017D3" w:rsidP="00F33B27">
      <w:pPr>
        <w:pStyle w:val="a3"/>
      </w:pPr>
      <w:r>
        <w:t>практики</w:t>
      </w:r>
      <w:r>
        <w:rPr>
          <w:spacing w:val="2"/>
        </w:rPr>
        <w:t xml:space="preserve"> </w:t>
      </w:r>
      <w:r>
        <w:t>внедрения</w:t>
      </w:r>
      <w:r>
        <w:rPr>
          <w:spacing w:val="2"/>
        </w:rPr>
        <w:t xml:space="preserve"> </w:t>
      </w:r>
      <w:r>
        <w:t>полученных</w:t>
      </w:r>
      <w:r>
        <w:rPr>
          <w:spacing w:val="3"/>
        </w:rPr>
        <w:t xml:space="preserve"> </w:t>
      </w:r>
      <w:r>
        <w:t>результатов.</w:t>
      </w:r>
    </w:p>
    <w:p w14:paraId="3D6B4023" w14:textId="77777777" w:rsidR="00F017D3" w:rsidRDefault="00F017D3" w:rsidP="00F33B27">
      <w:pPr>
        <w:pStyle w:val="a3"/>
      </w:pPr>
      <w:r>
        <w:t>Если науку рассматривать с точки зрения взаимодействия</w:t>
      </w:r>
      <w:r>
        <w:rPr>
          <w:spacing w:val="1"/>
        </w:rPr>
        <w:t xml:space="preserve"> </w:t>
      </w:r>
      <w:r>
        <w:t>субъекта и объекта познания, то она включает в себя следующие</w:t>
      </w:r>
      <w:r>
        <w:rPr>
          <w:spacing w:val="-7"/>
        </w:rPr>
        <w:t xml:space="preserve"> </w:t>
      </w:r>
      <w:r>
        <w:t>элементы:</w:t>
      </w:r>
    </w:p>
    <w:p w14:paraId="56885F5F" w14:textId="77777777" w:rsidR="00F017D3" w:rsidRDefault="00F017D3" w:rsidP="00F33B27">
      <w:pPr>
        <w:pStyle w:val="a3"/>
      </w:pPr>
      <w:r>
        <w:t>объект</w:t>
      </w:r>
      <w:r>
        <w:rPr>
          <w:spacing w:val="31"/>
        </w:rPr>
        <w:t xml:space="preserve"> </w:t>
      </w:r>
      <w:r>
        <w:t>(предмет)</w:t>
      </w:r>
      <w:r>
        <w:rPr>
          <w:spacing w:val="31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то,</w:t>
      </w:r>
      <w:r>
        <w:rPr>
          <w:spacing w:val="31"/>
        </w:rPr>
        <w:t xml:space="preserve"> </w:t>
      </w:r>
      <w:r>
        <w:t>что</w:t>
      </w:r>
      <w:r>
        <w:rPr>
          <w:spacing w:val="31"/>
        </w:rPr>
        <w:t xml:space="preserve"> </w:t>
      </w:r>
      <w:r>
        <w:t>изучает</w:t>
      </w:r>
      <w:r>
        <w:rPr>
          <w:spacing w:val="32"/>
        </w:rPr>
        <w:t xml:space="preserve"> </w:t>
      </w:r>
      <w:r>
        <w:t>конкретная</w:t>
      </w:r>
      <w:r>
        <w:rPr>
          <w:spacing w:val="31"/>
        </w:rPr>
        <w:t xml:space="preserve"> </w:t>
      </w:r>
      <w:r>
        <w:t>наука,</w:t>
      </w:r>
      <w:r>
        <w:rPr>
          <w:spacing w:val="-5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научное</w:t>
      </w:r>
      <w:r>
        <w:rPr>
          <w:spacing w:val="-5"/>
        </w:rPr>
        <w:t xml:space="preserve"> </w:t>
      </w:r>
      <w:r>
        <w:t>познание;</w:t>
      </w:r>
    </w:p>
    <w:p w14:paraId="48BFA57D" w14:textId="77777777" w:rsidR="00F017D3" w:rsidRDefault="00F017D3" w:rsidP="00F33B27">
      <w:pPr>
        <w:pStyle w:val="a3"/>
      </w:pPr>
      <w:r>
        <w:t>субъект</w:t>
      </w:r>
      <w:r>
        <w:rPr>
          <w:spacing w:val="-21"/>
        </w:rPr>
        <w:t xml:space="preserve"> </w:t>
      </w:r>
      <w:r>
        <w:t>—</w:t>
      </w:r>
      <w:r>
        <w:rPr>
          <w:spacing w:val="-20"/>
        </w:rPr>
        <w:t xml:space="preserve"> </w:t>
      </w:r>
      <w:r>
        <w:t>конкретный</w:t>
      </w:r>
      <w:r>
        <w:rPr>
          <w:spacing w:val="-20"/>
        </w:rPr>
        <w:t xml:space="preserve"> </w:t>
      </w:r>
      <w:r>
        <w:t>исследователь,</w:t>
      </w:r>
      <w:r>
        <w:rPr>
          <w:spacing w:val="-21"/>
        </w:rPr>
        <w:t xml:space="preserve"> </w:t>
      </w:r>
      <w:r>
        <w:t>научный</w:t>
      </w:r>
      <w:r>
        <w:rPr>
          <w:spacing w:val="-20"/>
        </w:rPr>
        <w:t xml:space="preserve"> </w:t>
      </w:r>
      <w:r>
        <w:t>работник,</w:t>
      </w:r>
      <w:r>
        <w:rPr>
          <w:spacing w:val="-55"/>
        </w:rPr>
        <w:t xml:space="preserve"> </w:t>
      </w:r>
      <w:r>
        <w:t>специалист научной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организация;</w:t>
      </w:r>
    </w:p>
    <w:p w14:paraId="7B3C8E6A" w14:textId="77777777" w:rsidR="00F017D3" w:rsidRDefault="00F017D3" w:rsidP="00F33B27">
      <w:pPr>
        <w:pStyle w:val="a3"/>
      </w:pPr>
      <w:r>
        <w:rPr>
          <w:spacing w:val="-6"/>
        </w:rPr>
        <w:t>научную</w:t>
      </w:r>
      <w:r>
        <w:rPr>
          <w:spacing w:val="-30"/>
        </w:rPr>
        <w:t xml:space="preserve"> </w:t>
      </w:r>
      <w:r>
        <w:rPr>
          <w:spacing w:val="-6"/>
        </w:rPr>
        <w:t>деятельность</w:t>
      </w:r>
      <w:r>
        <w:rPr>
          <w:spacing w:val="-29"/>
        </w:rPr>
        <w:t xml:space="preserve"> </w:t>
      </w:r>
      <w:r>
        <w:rPr>
          <w:spacing w:val="-6"/>
        </w:rPr>
        <w:t>субъектов,</w:t>
      </w:r>
      <w:r>
        <w:rPr>
          <w:spacing w:val="-29"/>
        </w:rPr>
        <w:t xml:space="preserve"> </w:t>
      </w:r>
      <w:r>
        <w:rPr>
          <w:spacing w:val="-5"/>
        </w:rPr>
        <w:t>применяющих</w:t>
      </w:r>
      <w:r>
        <w:rPr>
          <w:spacing w:val="-29"/>
        </w:rPr>
        <w:t xml:space="preserve"> </w:t>
      </w:r>
      <w:r>
        <w:rPr>
          <w:spacing w:val="-5"/>
        </w:rPr>
        <w:t>определен</w:t>
      </w:r>
      <w:r>
        <w:t>ные</w:t>
      </w:r>
      <w:r>
        <w:rPr>
          <w:spacing w:val="-19"/>
        </w:rPr>
        <w:t xml:space="preserve"> </w:t>
      </w:r>
      <w:r>
        <w:t>приемы,</w:t>
      </w:r>
      <w:r>
        <w:rPr>
          <w:spacing w:val="-18"/>
        </w:rPr>
        <w:t xml:space="preserve"> </w:t>
      </w:r>
      <w:r>
        <w:t>операции,</w:t>
      </w:r>
      <w:r>
        <w:rPr>
          <w:spacing w:val="-18"/>
        </w:rPr>
        <w:t xml:space="preserve"> </w:t>
      </w:r>
      <w:r>
        <w:t>методы</w:t>
      </w:r>
      <w:r>
        <w:rPr>
          <w:spacing w:val="-18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постижения</w:t>
      </w:r>
      <w:r>
        <w:rPr>
          <w:spacing w:val="-18"/>
        </w:rPr>
        <w:t xml:space="preserve"> </w:t>
      </w:r>
      <w:r>
        <w:rPr>
          <w:spacing w:val="-1"/>
        </w:rPr>
        <w:t>объектив</w:t>
      </w:r>
      <w:r>
        <w:rPr>
          <w:spacing w:val="-3"/>
        </w:rPr>
        <w:t>ной</w:t>
      </w:r>
      <w:r>
        <w:rPr>
          <w:spacing w:val="-16"/>
        </w:rPr>
        <w:t xml:space="preserve"> </w:t>
      </w:r>
      <w:r>
        <w:rPr>
          <w:spacing w:val="-3"/>
        </w:rPr>
        <w:t>истины</w:t>
      </w:r>
      <w:r>
        <w:rPr>
          <w:spacing w:val="-16"/>
        </w:rPr>
        <w:t xml:space="preserve"> </w:t>
      </w:r>
      <w:r>
        <w:rPr>
          <w:spacing w:val="-3"/>
        </w:rPr>
        <w:t>и</w:t>
      </w:r>
      <w:r>
        <w:rPr>
          <w:spacing w:val="-15"/>
        </w:rPr>
        <w:t xml:space="preserve"> </w:t>
      </w:r>
      <w:r>
        <w:rPr>
          <w:spacing w:val="-3"/>
        </w:rPr>
        <w:t>обнаружения</w:t>
      </w:r>
      <w:r>
        <w:rPr>
          <w:spacing w:val="-16"/>
        </w:rPr>
        <w:t xml:space="preserve"> </w:t>
      </w:r>
      <w:r>
        <w:t>законов</w:t>
      </w:r>
      <w:r>
        <w:rPr>
          <w:spacing w:val="-15"/>
        </w:rPr>
        <w:t xml:space="preserve"> </w:t>
      </w:r>
      <w:r>
        <w:t>действительности.</w:t>
      </w:r>
    </w:p>
    <w:p w14:paraId="5D3068D3" w14:textId="7E371A75" w:rsidR="00F017D3" w:rsidRDefault="00F017D3" w:rsidP="00F33B27">
      <w:pPr>
        <w:pStyle w:val="a3"/>
      </w:pPr>
    </w:p>
    <w:p w14:paraId="22FEEC79" w14:textId="77777777" w:rsidR="00F017D3" w:rsidRDefault="00F017D3" w:rsidP="00F33B27">
      <w:pPr>
        <w:pStyle w:val="a3"/>
      </w:pPr>
    </w:p>
    <w:p w14:paraId="4FA40AE1" w14:textId="283CFB4B" w:rsidR="00F017D3" w:rsidRDefault="00F017D3" w:rsidP="00F017D3">
      <w:pPr>
        <w:pStyle w:val="2"/>
      </w:pPr>
      <w:bookmarkStart w:id="1" w:name="_TOC_250048"/>
      <w:r>
        <w:t>Классификация</w:t>
      </w:r>
      <w:r>
        <w:rPr>
          <w:spacing w:val="39"/>
        </w:rPr>
        <w:t xml:space="preserve"> </w:t>
      </w:r>
      <w:bookmarkEnd w:id="1"/>
      <w:r>
        <w:t>наук</w:t>
      </w:r>
    </w:p>
    <w:p w14:paraId="4DD455F0" w14:textId="77777777" w:rsidR="00F017D3" w:rsidRDefault="00F017D3" w:rsidP="00F33B27">
      <w:pPr>
        <w:pStyle w:val="a3"/>
      </w:pPr>
      <w:r>
        <w:t>В настоящее время в зависимости от сферы, предмета и метода</w:t>
      </w:r>
      <w:r>
        <w:rPr>
          <w:spacing w:val="-7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различают</w:t>
      </w:r>
      <w:r>
        <w:rPr>
          <w:spacing w:val="-6"/>
        </w:rPr>
        <w:t xml:space="preserve"> </w:t>
      </w:r>
      <w:r>
        <w:t>науки:</w:t>
      </w:r>
    </w:p>
    <w:p w14:paraId="65F1A9C8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2"/>
      </w:pPr>
      <w:r>
        <w:rPr>
          <w:color w:val="231F20"/>
          <w:w w:val="105"/>
        </w:rPr>
        <w:t>о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природе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9"/>
          <w:w w:val="105"/>
        </w:rPr>
        <w:t xml:space="preserve"> </w:t>
      </w:r>
      <w:r>
        <w:rPr>
          <w:color w:val="231F20"/>
          <w:w w:val="105"/>
        </w:rPr>
        <w:t>естественные;</w:t>
      </w:r>
    </w:p>
    <w:p w14:paraId="030B5672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</w:pPr>
      <w:r>
        <w:rPr>
          <w:color w:val="231F20"/>
          <w:w w:val="105"/>
        </w:rPr>
        <w:t>об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обществе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гуманитарные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социальные;</w:t>
      </w:r>
    </w:p>
    <w:p w14:paraId="64FFFF65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line="249" w:lineRule="auto"/>
        <w:ind w:right="235"/>
      </w:pPr>
      <w:r>
        <w:rPr>
          <w:color w:val="231F20"/>
          <w:w w:val="105"/>
        </w:rPr>
        <w:t>о мышлении и познании — логика, гносеология, эпистемология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др.</w:t>
      </w:r>
    </w:p>
    <w:p w14:paraId="4BF5B76F" w14:textId="77777777" w:rsidR="00F017D3" w:rsidRPr="00F33B27" w:rsidRDefault="00F017D3" w:rsidP="00F33B27">
      <w:pPr>
        <w:pStyle w:val="a3"/>
      </w:pPr>
      <w:r w:rsidRPr="00F33B27">
        <w:t>В Классификаторе направлений и специальностей высшего профессионального образования с перечнем магистерских программ (специализаций), разработанных научно‑методическими советами — отделениями УМО по направлениям образования, выделены:</w:t>
      </w:r>
    </w:p>
    <w:p w14:paraId="2C8B03D4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4" w:line="249" w:lineRule="auto"/>
        <w:ind w:right="235"/>
        <w:jc w:val="both"/>
      </w:pPr>
      <w:r>
        <w:rPr>
          <w:color w:val="231F20"/>
          <w:w w:val="105"/>
        </w:rPr>
        <w:t>естественные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математика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(механика,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физика,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химия, биология, почвоведение, география, гидрометеоро</w:t>
      </w:r>
      <w:r>
        <w:rPr>
          <w:color w:val="231F20"/>
          <w:w w:val="110"/>
        </w:rPr>
        <w:t>логия,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геология,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экология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др.);</w:t>
      </w:r>
    </w:p>
    <w:p w14:paraId="6C1EA212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3" w:line="249" w:lineRule="auto"/>
        <w:ind w:right="235"/>
        <w:jc w:val="both"/>
      </w:pPr>
      <w:r>
        <w:rPr>
          <w:color w:val="231F20"/>
          <w:w w:val="105"/>
        </w:rPr>
        <w:t>гуманитарные и социально‑экономические науки (культурология, теология, филология, философия, лингвистика, журналистика, книговедение, история, политология,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психология, социальная работа, социология, регионоведение, менеджмент, экономика, искусство, физическая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культура, коммерция, </w:t>
      </w:r>
      <w:proofErr w:type="spellStart"/>
      <w:r>
        <w:rPr>
          <w:color w:val="231F20"/>
          <w:w w:val="105"/>
        </w:rPr>
        <w:t>агроэкономика</w:t>
      </w:r>
      <w:proofErr w:type="spellEnd"/>
      <w:r>
        <w:rPr>
          <w:color w:val="231F20"/>
          <w:w w:val="105"/>
        </w:rPr>
        <w:t>, статистика, искус</w:t>
      </w:r>
      <w:r>
        <w:rPr>
          <w:color w:val="231F20"/>
          <w:w w:val="110"/>
        </w:rPr>
        <w:t>ство,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юриспруденция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др.);</w:t>
      </w:r>
    </w:p>
    <w:p w14:paraId="6E3C865F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6" w:line="249" w:lineRule="auto"/>
        <w:ind w:right="234"/>
        <w:jc w:val="both"/>
      </w:pPr>
      <w:r>
        <w:rPr>
          <w:color w:val="231F20"/>
          <w:w w:val="105"/>
        </w:rPr>
        <w:t>технические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(строительство,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полиграфия,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телекоммуникации,</w:t>
      </w:r>
      <w:r>
        <w:rPr>
          <w:color w:val="231F20"/>
          <w:spacing w:val="33"/>
          <w:w w:val="105"/>
        </w:rPr>
        <w:t xml:space="preserve"> </w:t>
      </w:r>
      <w:r>
        <w:rPr>
          <w:color w:val="231F20"/>
          <w:w w:val="105"/>
        </w:rPr>
        <w:t>металлургия,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горное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дело,</w:t>
      </w:r>
      <w:r>
        <w:rPr>
          <w:color w:val="231F20"/>
          <w:spacing w:val="34"/>
          <w:w w:val="105"/>
        </w:rPr>
        <w:t xml:space="preserve"> </w:t>
      </w:r>
      <w:r>
        <w:rPr>
          <w:color w:val="231F20"/>
          <w:w w:val="105"/>
        </w:rPr>
        <w:t>электроника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и микроэлектроника, геодезия, радиотехника, архитек</w:t>
      </w:r>
      <w:r>
        <w:rPr>
          <w:color w:val="231F20"/>
          <w:w w:val="110"/>
        </w:rPr>
        <w:t>тура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др.);</w:t>
      </w:r>
    </w:p>
    <w:p w14:paraId="22FBD1D7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4" w:line="249" w:lineRule="auto"/>
        <w:ind w:right="234"/>
        <w:jc w:val="both"/>
      </w:pPr>
      <w:r>
        <w:rPr>
          <w:color w:val="231F20"/>
          <w:w w:val="105"/>
        </w:rPr>
        <w:t>сельскохозяйственные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науки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(агрономия,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зоотехника,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 xml:space="preserve">ветеринария, </w:t>
      </w:r>
      <w:proofErr w:type="spellStart"/>
      <w:r>
        <w:rPr>
          <w:color w:val="231F20"/>
          <w:w w:val="105"/>
        </w:rPr>
        <w:t>агроинженерия</w:t>
      </w:r>
      <w:proofErr w:type="spellEnd"/>
      <w:r>
        <w:rPr>
          <w:color w:val="231F20"/>
          <w:w w:val="105"/>
        </w:rPr>
        <w:t>, лесное дело, рыболовство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др.).</w:t>
      </w:r>
    </w:p>
    <w:p w14:paraId="78237DBA" w14:textId="77777777" w:rsidR="00F017D3" w:rsidRDefault="00F017D3" w:rsidP="00F33B27">
      <w:pPr>
        <w:pStyle w:val="a3"/>
      </w:pPr>
      <w:r>
        <w:t>В этом Классификаторе технические и сельскохозяйственные науки выделены в отдельные группы, а математика не отнесена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естественным</w:t>
      </w:r>
      <w:r>
        <w:rPr>
          <w:spacing w:val="-6"/>
        </w:rPr>
        <w:t xml:space="preserve"> </w:t>
      </w:r>
      <w:r>
        <w:t>наукам.</w:t>
      </w:r>
    </w:p>
    <w:p w14:paraId="049B2FC0" w14:textId="2F42D220" w:rsidR="00F017D3" w:rsidRDefault="00F017D3" w:rsidP="00F33B27">
      <w:pPr>
        <w:pStyle w:val="a3"/>
      </w:pPr>
      <w:r>
        <w:t>Философия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наукой,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своими</w:t>
      </w:r>
      <w:r>
        <w:rPr>
          <w:spacing w:val="-55"/>
        </w:rPr>
        <w:t xml:space="preserve"> </w:t>
      </w:r>
      <w:r>
        <w:t>предметом и методами исследования всеобщих законов и ха</w:t>
      </w:r>
      <w:r>
        <w:rPr>
          <w:spacing w:val="-1"/>
        </w:rPr>
        <w:t>рактеристик</w:t>
      </w:r>
      <w:r>
        <w:rPr>
          <w:spacing w:val="-19"/>
        </w:rPr>
        <w:t xml:space="preserve"> </w:t>
      </w:r>
      <w:r>
        <w:t>всего</w:t>
      </w:r>
      <w:r>
        <w:rPr>
          <w:spacing w:val="-19"/>
        </w:rPr>
        <w:t xml:space="preserve"> </w:t>
      </w:r>
      <w:r>
        <w:t>бесконечного</w:t>
      </w:r>
      <w:r>
        <w:rPr>
          <w:spacing w:val="-19"/>
        </w:rPr>
        <w:t xml:space="preserve"> </w:t>
      </w:r>
      <w:r>
        <w:t>в</w:t>
      </w:r>
      <w:r>
        <w:rPr>
          <w:spacing w:val="-19"/>
        </w:rPr>
        <w:t xml:space="preserve"> </w:t>
      </w:r>
      <w:r>
        <w:t>пространстве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времени</w:t>
      </w:r>
      <w:r>
        <w:rPr>
          <w:spacing w:val="-19"/>
        </w:rPr>
        <w:t xml:space="preserve"> </w:t>
      </w:r>
      <w:r>
        <w:t>объективного</w:t>
      </w:r>
      <w:r>
        <w:rPr>
          <w:spacing w:val="-7"/>
        </w:rPr>
        <w:t xml:space="preserve"> </w:t>
      </w:r>
      <w:r>
        <w:t>материального</w:t>
      </w:r>
      <w:r>
        <w:rPr>
          <w:spacing w:val="-6"/>
        </w:rPr>
        <w:t xml:space="preserve"> </w:t>
      </w:r>
      <w:r>
        <w:t>мира.</w:t>
      </w:r>
    </w:p>
    <w:p w14:paraId="508390DF" w14:textId="77777777" w:rsidR="00F017D3" w:rsidRPr="00F017D3" w:rsidRDefault="00F017D3" w:rsidP="00F33B27">
      <w:pPr>
        <w:pStyle w:val="a3"/>
      </w:pPr>
      <w:r w:rsidRPr="00F017D3">
        <w:t>В Номенклатуре специальностей научных работников, утвержденной Министерством науки и технологий РФ 25 января 2000 года, указаны следующие отрасли науки: физико‑математические, химические, биологические, геолого‑минералогические, технические, сельскохозяйственные, исторические, экономические, философские, филологические, географические, юридические, педагогические, медицинские, фармацевтические, ветеринарные, искусствоведение, архитектура, психологические, социологические, политические, культурология и науки о земле. Каждая из названных групп наук может быть подвергнута дальнейшему членению.</w:t>
      </w:r>
    </w:p>
    <w:p w14:paraId="625996B9" w14:textId="77777777" w:rsidR="00F017D3" w:rsidRDefault="00F017D3" w:rsidP="00F33B27">
      <w:pPr>
        <w:pStyle w:val="a3"/>
      </w:pPr>
      <w:r>
        <w:t>Существуют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наук.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практикой</w:t>
      </w:r>
      <w:r>
        <w:rPr>
          <w:spacing w:val="-11"/>
        </w:rPr>
        <w:t xml:space="preserve"> </w:t>
      </w:r>
      <w:r>
        <w:t>науки</w:t>
      </w:r>
      <w:r>
        <w:rPr>
          <w:spacing w:val="-11"/>
        </w:rPr>
        <w:t xml:space="preserve"> </w:t>
      </w:r>
      <w:r>
        <w:t>делят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фундаментальные</w:t>
      </w:r>
      <w:r>
        <w:rPr>
          <w:spacing w:val="-15"/>
        </w:rPr>
        <w:t xml:space="preserve"> </w:t>
      </w:r>
      <w:r>
        <w:t>(теоретические),</w:t>
      </w:r>
      <w:r>
        <w:rPr>
          <w:spacing w:val="-14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выясняют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законы</w:t>
      </w:r>
      <w:r>
        <w:rPr>
          <w:spacing w:val="-14"/>
        </w:rPr>
        <w:t xml:space="preserve"> </w:t>
      </w:r>
      <w:r>
        <w:t>объективного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субъективного</w:t>
      </w:r>
      <w:r>
        <w:rPr>
          <w:spacing w:val="31"/>
        </w:rPr>
        <w:t xml:space="preserve"> </w:t>
      </w:r>
      <w:r>
        <w:t>мира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прямо</w:t>
      </w:r>
      <w:r>
        <w:rPr>
          <w:spacing w:val="31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ориентированы</w:t>
      </w:r>
      <w:r>
        <w:rPr>
          <w:spacing w:val="-55"/>
        </w:rPr>
        <w:t xml:space="preserve"> </w:t>
      </w:r>
      <w:r>
        <w:t>на практику, и прикладные, которые направлены на решение</w:t>
      </w:r>
      <w:r>
        <w:rPr>
          <w:spacing w:val="1"/>
        </w:rPr>
        <w:t xml:space="preserve"> </w:t>
      </w:r>
      <w:r>
        <w:t>технических, производственных, социально‑технических проблем.</w:t>
      </w:r>
    </w:p>
    <w:p w14:paraId="0244BCA6" w14:textId="7FB34E49" w:rsidR="00F017D3" w:rsidRDefault="00F017D3" w:rsidP="00F017D3"/>
    <w:p w14:paraId="1CCF4CB8" w14:textId="52E8FD40" w:rsidR="00F017D3" w:rsidRDefault="00F017D3" w:rsidP="00F017D3">
      <w:pPr>
        <w:pStyle w:val="2"/>
        <w:rPr>
          <w:w w:val="85"/>
        </w:rPr>
      </w:pPr>
      <w:bookmarkStart w:id="2" w:name="_TOC_250047"/>
      <w:r>
        <w:rPr>
          <w:w w:val="85"/>
        </w:rPr>
        <w:t>Научное</w:t>
      </w:r>
      <w:r>
        <w:rPr>
          <w:spacing w:val="13"/>
          <w:w w:val="85"/>
        </w:rPr>
        <w:t xml:space="preserve"> </w:t>
      </w:r>
      <w:bookmarkEnd w:id="2"/>
      <w:r>
        <w:rPr>
          <w:w w:val="85"/>
        </w:rPr>
        <w:t>исследование</w:t>
      </w:r>
    </w:p>
    <w:p w14:paraId="6A25574E" w14:textId="7F2164E2" w:rsidR="00F017D3" w:rsidRDefault="00F017D3" w:rsidP="00F33B27">
      <w:pPr>
        <w:pStyle w:val="a3"/>
      </w:pPr>
      <w:r>
        <w:t>Формой существования и развития науки является научное</w:t>
      </w:r>
      <w:r>
        <w:rPr>
          <w:spacing w:val="-55"/>
        </w:rPr>
        <w:t xml:space="preserve"> </w:t>
      </w:r>
      <w:r>
        <w:t>исследование. В ст. 2 Федерального закона РФ от 23 августа</w:t>
      </w:r>
      <w:r>
        <w:rPr>
          <w:spacing w:val="1"/>
        </w:rPr>
        <w:t xml:space="preserve"> </w:t>
      </w:r>
      <w:r>
        <w:t>1996</w:t>
      </w:r>
      <w:r>
        <w:rPr>
          <w:spacing w:val="-12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«О</w:t>
      </w:r>
      <w:r>
        <w:rPr>
          <w:spacing w:val="-11"/>
        </w:rPr>
        <w:t xml:space="preserve"> </w:t>
      </w:r>
      <w:r>
        <w:t>науке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научно‑технической</w:t>
      </w:r>
      <w:r>
        <w:rPr>
          <w:spacing w:val="-12"/>
        </w:rPr>
        <w:t xml:space="preserve"> </w:t>
      </w:r>
      <w:r>
        <w:t>политике» дано следующее понятие: научная (научно‑исследовательская)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направленная</w:t>
      </w:r>
      <w:r>
        <w:rPr>
          <w:spacing w:val="-55"/>
        </w:rPr>
        <w:t xml:space="preserve"> </w:t>
      </w:r>
      <w:r>
        <w:t xml:space="preserve">на получение </w:t>
      </w:r>
      <w:r>
        <w:lastRenderedPageBreak/>
        <w:t>и применение новых знаний. Научное исследование — это деятельность, направленная на всестороннее изучение объекта, процесса или явления, их структуры и связей,</w:t>
      </w:r>
      <w:r>
        <w:rPr>
          <w:spacing w:val="-55"/>
        </w:rPr>
        <w:t xml:space="preserve"> </w:t>
      </w:r>
      <w:r>
        <w:t>а также получение и внедрение в практику полезных для человека результатов. Его объектом являются материальная или</w:t>
      </w:r>
      <w:r>
        <w:rPr>
          <w:spacing w:val="-55"/>
        </w:rPr>
        <w:t xml:space="preserve"> </w:t>
      </w:r>
      <w:r>
        <w:t>идеальная системы, а предметом — структура системы, взаимодействие ее элементов, различные свойства, закономерности</w:t>
      </w:r>
      <w:r>
        <w:rPr>
          <w:spacing w:val="-7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31"/>
        </w:rPr>
        <w:t xml:space="preserve"> </w:t>
      </w:r>
      <w:r>
        <w:t>д.</w:t>
      </w:r>
    </w:p>
    <w:p w14:paraId="35934984" w14:textId="77777777" w:rsidR="00F017D3" w:rsidRDefault="00F017D3" w:rsidP="00F33B27">
      <w:pPr>
        <w:pStyle w:val="a3"/>
      </w:pPr>
      <w:r>
        <w:rPr>
          <w:spacing w:val="-1"/>
        </w:rPr>
        <w:t>Научные</w:t>
      </w:r>
      <w:r>
        <w:rPr>
          <w:spacing w:val="-25"/>
        </w:rPr>
        <w:t xml:space="preserve"> </w:t>
      </w:r>
      <w:r>
        <w:rPr>
          <w:spacing w:val="-1"/>
        </w:rPr>
        <w:t>исследования</w:t>
      </w:r>
      <w:r>
        <w:rPr>
          <w:spacing w:val="-24"/>
        </w:rPr>
        <w:t xml:space="preserve"> </w:t>
      </w:r>
      <w:r>
        <w:t>классифицируются</w:t>
      </w:r>
      <w:r>
        <w:rPr>
          <w:spacing w:val="-24"/>
        </w:rPr>
        <w:t xml:space="preserve"> </w:t>
      </w:r>
      <w:r>
        <w:t>по</w:t>
      </w:r>
      <w:r>
        <w:rPr>
          <w:spacing w:val="-24"/>
        </w:rPr>
        <w:t xml:space="preserve"> </w:t>
      </w:r>
      <w:r>
        <w:t>различным</w:t>
      </w:r>
      <w:r>
        <w:rPr>
          <w:spacing w:val="-24"/>
        </w:rPr>
        <w:t xml:space="preserve"> </w:t>
      </w:r>
      <w:r>
        <w:t>основаниям. По источнику финансирования различают научные</w:t>
      </w:r>
      <w:r>
        <w:rPr>
          <w:spacing w:val="1"/>
        </w:rPr>
        <w:t xml:space="preserve"> </w:t>
      </w:r>
      <w:r>
        <w:rPr>
          <w:spacing w:val="-1"/>
        </w:rPr>
        <w:t>исследования</w:t>
      </w:r>
      <w:r>
        <w:rPr>
          <w:spacing w:val="-19"/>
        </w:rPr>
        <w:t xml:space="preserve"> </w:t>
      </w:r>
      <w:r>
        <w:rPr>
          <w:spacing w:val="-1"/>
        </w:rPr>
        <w:t>бюджетные,</w:t>
      </w:r>
      <w:r>
        <w:rPr>
          <w:spacing w:val="-19"/>
        </w:rPr>
        <w:t xml:space="preserve"> </w:t>
      </w:r>
      <w:r>
        <w:rPr>
          <w:spacing w:val="-1"/>
        </w:rPr>
        <w:t>хоздоговорные</w:t>
      </w:r>
      <w:r>
        <w:rPr>
          <w:spacing w:val="-18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нефинансируемые.</w:t>
      </w:r>
      <w:r>
        <w:rPr>
          <w:spacing w:val="-55"/>
        </w:rPr>
        <w:t xml:space="preserve"> </w:t>
      </w:r>
      <w:r>
        <w:t>Бюджетные исследования финансируются из средств бюджета РФ или бюджетов субъектов РФ. Хоздоговорные исследования финансируются организациями‑заказчиками по хозяйственным</w:t>
      </w:r>
      <w:r>
        <w:rPr>
          <w:spacing w:val="26"/>
        </w:rPr>
        <w:t xml:space="preserve"> </w:t>
      </w:r>
      <w:r>
        <w:t>договорам.</w:t>
      </w:r>
      <w:r>
        <w:rPr>
          <w:spacing w:val="27"/>
        </w:rPr>
        <w:t xml:space="preserve"> </w:t>
      </w:r>
      <w:r>
        <w:t>Нефинансируемые</w:t>
      </w:r>
      <w:r>
        <w:rPr>
          <w:spacing w:val="26"/>
        </w:rPr>
        <w:t xml:space="preserve"> </w:t>
      </w:r>
      <w:r>
        <w:t>исследования</w:t>
      </w:r>
      <w:r>
        <w:rPr>
          <w:spacing w:val="27"/>
        </w:rPr>
        <w:t xml:space="preserve"> </w:t>
      </w:r>
      <w:r>
        <w:t>могут выполняться по инициативе ученого, индивидуальному плану</w:t>
      </w:r>
      <w:r>
        <w:rPr>
          <w:spacing w:val="-55"/>
        </w:rPr>
        <w:t xml:space="preserve"> </w:t>
      </w:r>
      <w:r>
        <w:t>преподавателя.</w:t>
      </w:r>
    </w:p>
    <w:p w14:paraId="6E78224B" w14:textId="77323D00" w:rsidR="00F017D3" w:rsidRDefault="00F017D3" w:rsidP="00F33B27">
      <w:pPr>
        <w:pStyle w:val="a3"/>
      </w:pPr>
      <w:r>
        <w:t>В нормативных правовых актах о науке научные исследования делят по целевому назначению на фундаментальные,</w:t>
      </w:r>
      <w:r>
        <w:rPr>
          <w:spacing w:val="1"/>
        </w:rPr>
        <w:t xml:space="preserve"> </w:t>
      </w:r>
      <w:r>
        <w:t>прикладные, поисковые и разработки. В Федеральном законе</w:t>
      </w:r>
      <w:r>
        <w:rPr>
          <w:spacing w:val="1"/>
        </w:rPr>
        <w:t xml:space="preserve"> </w:t>
      </w:r>
      <w:r>
        <w:t>от 23 августа 1996 года «О науке и государственной научно‑технической</w:t>
      </w:r>
      <w:r>
        <w:rPr>
          <w:spacing w:val="-19"/>
        </w:rPr>
        <w:t xml:space="preserve"> </w:t>
      </w:r>
      <w:r>
        <w:t>политике»</w:t>
      </w:r>
      <w:r>
        <w:rPr>
          <w:spacing w:val="-18"/>
        </w:rPr>
        <w:t xml:space="preserve"> </w:t>
      </w:r>
      <w:r>
        <w:t>даны</w:t>
      </w:r>
      <w:r>
        <w:rPr>
          <w:spacing w:val="-18"/>
        </w:rPr>
        <w:t xml:space="preserve"> </w:t>
      </w:r>
      <w:r>
        <w:t>понятия</w:t>
      </w:r>
      <w:r>
        <w:rPr>
          <w:spacing w:val="-18"/>
        </w:rPr>
        <w:t xml:space="preserve"> </w:t>
      </w:r>
      <w:r>
        <w:t>фундаментальных</w:t>
      </w:r>
      <w:r>
        <w:rPr>
          <w:spacing w:val="-1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прикладных</w:t>
      </w:r>
      <w:r>
        <w:rPr>
          <w:spacing w:val="-7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исследований.</w:t>
      </w:r>
    </w:p>
    <w:p w14:paraId="11C8932E" w14:textId="77777777" w:rsidR="00F017D3" w:rsidRDefault="00F017D3" w:rsidP="00F33B27">
      <w:pPr>
        <w:pStyle w:val="a3"/>
      </w:pPr>
      <w:r>
        <w:rPr>
          <w:spacing w:val="-2"/>
        </w:rPr>
        <w:t>Фундаментальные</w:t>
      </w:r>
      <w:r>
        <w:rPr>
          <w:spacing w:val="-24"/>
        </w:rPr>
        <w:t xml:space="preserve"> </w:t>
      </w:r>
      <w:r>
        <w:rPr>
          <w:spacing w:val="-1"/>
        </w:rPr>
        <w:t>научные</w:t>
      </w:r>
      <w:r>
        <w:rPr>
          <w:spacing w:val="-23"/>
        </w:rPr>
        <w:t xml:space="preserve"> </w:t>
      </w:r>
      <w:r>
        <w:rPr>
          <w:spacing w:val="-1"/>
        </w:rPr>
        <w:t>исследования</w:t>
      </w:r>
      <w:r>
        <w:rPr>
          <w:spacing w:val="-24"/>
        </w:rPr>
        <w:t xml:space="preserve"> </w:t>
      </w:r>
      <w:r>
        <w:rPr>
          <w:spacing w:val="-1"/>
        </w:rPr>
        <w:t>—</w:t>
      </w:r>
      <w:r>
        <w:rPr>
          <w:spacing w:val="-23"/>
        </w:rPr>
        <w:t xml:space="preserve"> </w:t>
      </w:r>
      <w:r>
        <w:rPr>
          <w:spacing w:val="-1"/>
        </w:rPr>
        <w:t>это</w:t>
      </w:r>
      <w:r>
        <w:rPr>
          <w:spacing w:val="-23"/>
        </w:rPr>
        <w:t xml:space="preserve"> </w:t>
      </w:r>
      <w:r>
        <w:rPr>
          <w:spacing w:val="-1"/>
        </w:rPr>
        <w:t>эксперимен</w:t>
      </w:r>
      <w:r>
        <w:t>тальная или теоретическая деятельность, направленная на получение</w:t>
      </w:r>
      <w:r>
        <w:rPr>
          <w:spacing w:val="-20"/>
        </w:rPr>
        <w:t xml:space="preserve"> </w:t>
      </w:r>
      <w:r>
        <w:t>новых</w:t>
      </w:r>
      <w:r>
        <w:rPr>
          <w:spacing w:val="-19"/>
        </w:rPr>
        <w:t xml:space="preserve"> </w:t>
      </w:r>
      <w:r>
        <w:t>знаний</w:t>
      </w:r>
      <w:r>
        <w:rPr>
          <w:spacing w:val="-20"/>
        </w:rPr>
        <w:t xml:space="preserve"> </w:t>
      </w:r>
      <w:r>
        <w:t>об</w:t>
      </w:r>
      <w:r>
        <w:rPr>
          <w:spacing w:val="-19"/>
        </w:rPr>
        <w:t xml:space="preserve"> </w:t>
      </w:r>
      <w:r>
        <w:t>основных</w:t>
      </w:r>
      <w:r>
        <w:rPr>
          <w:spacing w:val="-19"/>
        </w:rPr>
        <w:t xml:space="preserve"> </w:t>
      </w:r>
      <w:r>
        <w:t>закономерностях</w:t>
      </w:r>
      <w:r>
        <w:rPr>
          <w:spacing w:val="-20"/>
        </w:rPr>
        <w:t xml:space="preserve"> </w:t>
      </w:r>
      <w:r>
        <w:t>строения,</w:t>
      </w:r>
      <w:r>
        <w:rPr>
          <w:spacing w:val="-55"/>
        </w:rPr>
        <w:t xml:space="preserve"> </w:t>
      </w:r>
      <w:r>
        <w:t>функционирования и развития человека, общества, окружаю</w:t>
      </w:r>
      <w:r>
        <w:rPr>
          <w:w w:val="110"/>
        </w:rPr>
        <w:t>щей</w:t>
      </w:r>
      <w:r>
        <w:rPr>
          <w:spacing w:val="-11"/>
          <w:w w:val="110"/>
        </w:rPr>
        <w:t xml:space="preserve"> </w:t>
      </w:r>
      <w:r>
        <w:rPr>
          <w:w w:val="110"/>
        </w:rPr>
        <w:t>природной</w:t>
      </w:r>
      <w:r>
        <w:rPr>
          <w:spacing w:val="-10"/>
          <w:w w:val="110"/>
        </w:rPr>
        <w:t xml:space="preserve"> </w:t>
      </w:r>
      <w:r>
        <w:rPr>
          <w:w w:val="110"/>
        </w:rPr>
        <w:t>среды.</w:t>
      </w:r>
    </w:p>
    <w:p w14:paraId="3B7F1658" w14:textId="77777777" w:rsidR="00F33B27" w:rsidRDefault="00F017D3" w:rsidP="00F33B27">
      <w:pPr>
        <w:pStyle w:val="a3"/>
        <w:rPr>
          <w:spacing w:val="-1"/>
        </w:rPr>
      </w:pPr>
      <w:r>
        <w:rPr>
          <w:spacing w:val="-1"/>
        </w:rPr>
        <w:t>Прикладные</w:t>
      </w:r>
      <w:r>
        <w:rPr>
          <w:spacing w:val="-21"/>
        </w:rPr>
        <w:t xml:space="preserve"> </w:t>
      </w:r>
      <w:r>
        <w:rPr>
          <w:spacing w:val="-1"/>
        </w:rPr>
        <w:t>научные</w:t>
      </w:r>
      <w:r>
        <w:rPr>
          <w:spacing w:val="-20"/>
        </w:rPr>
        <w:t xml:space="preserve"> </w:t>
      </w:r>
      <w:r>
        <w:rPr>
          <w:spacing w:val="-1"/>
        </w:rPr>
        <w:t>исследования</w:t>
      </w:r>
      <w:r>
        <w:rPr>
          <w:spacing w:val="-20"/>
        </w:rPr>
        <w:t xml:space="preserve"> </w:t>
      </w:r>
      <w:r>
        <w:rPr>
          <w:spacing w:val="-1"/>
        </w:rPr>
        <w:t>—</w:t>
      </w:r>
      <w:r>
        <w:rPr>
          <w:spacing w:val="-20"/>
        </w:rPr>
        <w:t xml:space="preserve"> </w:t>
      </w:r>
      <w:r>
        <w:rPr>
          <w:spacing w:val="-1"/>
        </w:rPr>
        <w:t>это</w:t>
      </w:r>
      <w:r>
        <w:rPr>
          <w:spacing w:val="-20"/>
        </w:rPr>
        <w:t xml:space="preserve"> </w:t>
      </w:r>
      <w:r>
        <w:rPr>
          <w:spacing w:val="-1"/>
        </w:rPr>
        <w:t>исследования,</w:t>
      </w:r>
      <w:r>
        <w:rPr>
          <w:spacing w:val="-20"/>
        </w:rPr>
        <w:t xml:space="preserve"> </w:t>
      </w:r>
      <w:r>
        <w:t>направленные</w:t>
      </w:r>
      <w:r>
        <w:rPr>
          <w:spacing w:val="31"/>
        </w:rPr>
        <w:t xml:space="preserve"> </w:t>
      </w:r>
      <w:r>
        <w:t>преимущественно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применение</w:t>
      </w:r>
      <w:r>
        <w:rPr>
          <w:spacing w:val="32"/>
        </w:rPr>
        <w:t xml:space="preserve"> </w:t>
      </w:r>
      <w:r>
        <w:t>новых</w:t>
      </w:r>
      <w:r>
        <w:rPr>
          <w:spacing w:val="32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достижения</w:t>
      </w:r>
      <w:r>
        <w:rPr>
          <w:spacing w:val="-16"/>
        </w:rPr>
        <w:t xml:space="preserve"> </w:t>
      </w:r>
      <w:r>
        <w:t>практических</w:t>
      </w:r>
      <w:r>
        <w:rPr>
          <w:spacing w:val="-16"/>
        </w:rPr>
        <w:t xml:space="preserve"> </w:t>
      </w:r>
      <w:r>
        <w:t>целей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конкретных</w:t>
      </w:r>
      <w:r>
        <w:rPr>
          <w:spacing w:val="-17"/>
        </w:rPr>
        <w:t xml:space="preserve"> </w:t>
      </w:r>
      <w:r>
        <w:t>задач. Иными словами, они направлены на решение проблем использования</w:t>
      </w:r>
      <w:r>
        <w:rPr>
          <w:spacing w:val="-16"/>
        </w:rPr>
        <w:t xml:space="preserve"> </w:t>
      </w:r>
      <w:r>
        <w:t>научных</w:t>
      </w:r>
      <w:r>
        <w:rPr>
          <w:spacing w:val="-15"/>
        </w:rPr>
        <w:t xml:space="preserve"> </w:t>
      </w:r>
      <w:r>
        <w:t>знаний,</w:t>
      </w:r>
      <w:r>
        <w:rPr>
          <w:spacing w:val="-15"/>
        </w:rPr>
        <w:t xml:space="preserve"> </w:t>
      </w:r>
      <w:r>
        <w:t>полученных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5"/>
        </w:rPr>
        <w:t xml:space="preserve"> </w:t>
      </w:r>
      <w:r>
        <w:t>фунда</w:t>
      </w:r>
      <w:r>
        <w:rPr>
          <w:spacing w:val="-2"/>
        </w:rPr>
        <w:t>ментальных</w:t>
      </w:r>
      <w:r>
        <w:rPr>
          <w:spacing w:val="-24"/>
        </w:rPr>
        <w:t xml:space="preserve"> </w:t>
      </w:r>
      <w:r>
        <w:rPr>
          <w:spacing w:val="-2"/>
        </w:rPr>
        <w:t>исследований,</w:t>
      </w:r>
      <w:r>
        <w:rPr>
          <w:spacing w:val="-24"/>
        </w:rPr>
        <w:t xml:space="preserve"> </w:t>
      </w:r>
      <w:r>
        <w:rPr>
          <w:spacing w:val="-1"/>
        </w:rPr>
        <w:t>в</w:t>
      </w:r>
      <w:r>
        <w:rPr>
          <w:spacing w:val="-23"/>
        </w:rPr>
        <w:t xml:space="preserve"> </w:t>
      </w:r>
      <w:r>
        <w:rPr>
          <w:spacing w:val="-1"/>
        </w:rPr>
        <w:t>практической</w:t>
      </w:r>
      <w:r>
        <w:rPr>
          <w:spacing w:val="-24"/>
        </w:rPr>
        <w:t xml:space="preserve"> </w:t>
      </w:r>
      <w:r>
        <w:rPr>
          <w:spacing w:val="-1"/>
        </w:rPr>
        <w:t>деятельности</w:t>
      </w:r>
      <w:r>
        <w:rPr>
          <w:spacing w:val="-23"/>
        </w:rPr>
        <w:t xml:space="preserve"> </w:t>
      </w:r>
      <w:r>
        <w:rPr>
          <w:spacing w:val="-1"/>
        </w:rPr>
        <w:t>людей.</w:t>
      </w:r>
    </w:p>
    <w:p w14:paraId="56C30FF8" w14:textId="0D1D6381" w:rsidR="00F017D3" w:rsidRDefault="00F017D3" w:rsidP="00F33B27">
      <w:pPr>
        <w:pStyle w:val="a3"/>
      </w:pPr>
      <w:r>
        <w:t>Поисковыми</w:t>
      </w:r>
      <w:r>
        <w:rPr>
          <w:spacing w:val="6"/>
        </w:rPr>
        <w:t xml:space="preserve"> </w:t>
      </w:r>
      <w:r>
        <w:t>называют</w:t>
      </w:r>
      <w:r>
        <w:rPr>
          <w:spacing w:val="6"/>
        </w:rPr>
        <w:t xml:space="preserve"> </w:t>
      </w:r>
      <w:r>
        <w:t>научные</w:t>
      </w:r>
      <w:r>
        <w:rPr>
          <w:spacing w:val="6"/>
        </w:rPr>
        <w:t xml:space="preserve"> </w:t>
      </w:r>
      <w:r>
        <w:t>исследования,</w:t>
      </w:r>
      <w:r>
        <w:rPr>
          <w:spacing w:val="6"/>
        </w:rPr>
        <w:t xml:space="preserve"> </w:t>
      </w:r>
      <w:r>
        <w:t>направленные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определение</w:t>
      </w:r>
      <w:r>
        <w:rPr>
          <w:spacing w:val="12"/>
        </w:rPr>
        <w:t xml:space="preserve"> </w:t>
      </w:r>
      <w:r>
        <w:t>перспективности</w:t>
      </w:r>
      <w:r>
        <w:rPr>
          <w:spacing w:val="12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над</w:t>
      </w:r>
      <w:r>
        <w:rPr>
          <w:spacing w:val="12"/>
        </w:rPr>
        <w:t xml:space="preserve"> </w:t>
      </w:r>
      <w:r>
        <w:t>темой,</w:t>
      </w:r>
      <w:r>
        <w:rPr>
          <w:spacing w:val="12"/>
        </w:rPr>
        <w:t xml:space="preserve"> </w:t>
      </w:r>
      <w:r>
        <w:t>отыскание</w:t>
      </w:r>
      <w:r>
        <w:rPr>
          <w:spacing w:val="2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научных</w:t>
      </w:r>
      <w:r>
        <w:rPr>
          <w:spacing w:val="2"/>
        </w:rPr>
        <w:t xml:space="preserve"> </w:t>
      </w:r>
      <w:r>
        <w:t>задач.</w:t>
      </w:r>
    </w:p>
    <w:p w14:paraId="14488925" w14:textId="77777777" w:rsidR="00F017D3" w:rsidRDefault="00F017D3" w:rsidP="00F33B27">
      <w:pPr>
        <w:pStyle w:val="a3"/>
      </w:pPr>
      <w:r>
        <w:t>Разработкой называют исследование, которое направлено</w:t>
      </w:r>
      <w:r>
        <w:rPr>
          <w:spacing w:val="1"/>
        </w:rPr>
        <w:t xml:space="preserve"> </w:t>
      </w:r>
      <w:r>
        <w:t>на внедрение в практику результатов конкретных фундаментальных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прикладных</w:t>
      </w:r>
      <w:r>
        <w:rPr>
          <w:spacing w:val="-6"/>
        </w:rPr>
        <w:t xml:space="preserve"> </w:t>
      </w:r>
      <w:r>
        <w:t>исследований.</w:t>
      </w:r>
    </w:p>
    <w:p w14:paraId="3DC20112" w14:textId="77777777" w:rsidR="00F017D3" w:rsidRDefault="00F017D3" w:rsidP="00F33B27">
      <w:pPr>
        <w:pStyle w:val="a3"/>
      </w:pPr>
      <w:r>
        <w:t>По длительности научные исследования можно разделить</w:t>
      </w:r>
      <w:r>
        <w:rPr>
          <w:spacing w:val="1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долгосрочные,</w:t>
      </w:r>
      <w:r>
        <w:rPr>
          <w:spacing w:val="8"/>
        </w:rPr>
        <w:t xml:space="preserve"> </w:t>
      </w:r>
      <w:r>
        <w:t>краткосрочные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экспресс‑исследования.</w:t>
      </w:r>
    </w:p>
    <w:p w14:paraId="56AFE4F5" w14:textId="77777777" w:rsidR="00F017D3" w:rsidRDefault="00F017D3" w:rsidP="00F33B27">
      <w:pPr>
        <w:pStyle w:val="a3"/>
      </w:pPr>
      <w:r>
        <w:t>В зависимости от форм и методов исследования некоторые</w:t>
      </w:r>
      <w:r>
        <w:rPr>
          <w:spacing w:val="-55"/>
        </w:rPr>
        <w:t xml:space="preserve"> </w:t>
      </w:r>
      <w:r>
        <w:t>авторы выделяют экспериментальное, методическое, описательное, экспериментально‑аналитическое, историко‑биографическое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типа.</w:t>
      </w:r>
    </w:p>
    <w:p w14:paraId="34EF678B" w14:textId="77777777" w:rsidR="00F017D3" w:rsidRDefault="00F017D3" w:rsidP="00F33B27">
      <w:pPr>
        <w:pStyle w:val="a3"/>
      </w:pPr>
      <w:r>
        <w:t>В теории познания выделяют два уровня исследования: теоретический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эмпирический.</w:t>
      </w:r>
    </w:p>
    <w:p w14:paraId="4F48700B" w14:textId="5EC7AB4F" w:rsidR="00F017D3" w:rsidRDefault="00F017D3" w:rsidP="00F017D3"/>
    <w:p w14:paraId="2D03E86A" w14:textId="20CDC722" w:rsidR="00F017D3" w:rsidRDefault="00F017D3" w:rsidP="00F017D3">
      <w:pPr>
        <w:pStyle w:val="2"/>
        <w:rPr>
          <w:w w:val="85"/>
        </w:rPr>
      </w:pPr>
      <w:bookmarkStart w:id="3" w:name="_TOC_250046"/>
      <w:r>
        <w:rPr>
          <w:w w:val="85"/>
        </w:rPr>
        <w:t>Теоретический</w:t>
      </w:r>
      <w:r>
        <w:rPr>
          <w:spacing w:val="-5"/>
          <w:w w:val="85"/>
        </w:rPr>
        <w:t xml:space="preserve"> </w:t>
      </w:r>
      <w:r>
        <w:rPr>
          <w:w w:val="85"/>
        </w:rPr>
        <w:t>уровень</w:t>
      </w:r>
      <w:r>
        <w:rPr>
          <w:spacing w:val="-5"/>
          <w:w w:val="85"/>
        </w:rPr>
        <w:t xml:space="preserve"> </w:t>
      </w:r>
      <w:bookmarkEnd w:id="3"/>
      <w:r>
        <w:rPr>
          <w:w w:val="85"/>
        </w:rPr>
        <w:t>исследования</w:t>
      </w:r>
    </w:p>
    <w:p w14:paraId="5A402081" w14:textId="77777777" w:rsidR="00F017D3" w:rsidRPr="00F33B27" w:rsidRDefault="00F017D3" w:rsidP="00F33B27">
      <w:pPr>
        <w:pStyle w:val="a3"/>
      </w:pPr>
      <w:r w:rsidRPr="00F33B27">
        <w:t>Теоретический уровень исследования характеризуется преобладанием логических методов познания. На этом уровне полученные факты исследуются, обрабатываются с помощью логических понятий, умозаключений, законов и других форм мышления. Здесь исследуемые объекты мысленно анализируются, обобщаются; постигаются их сущность, внутренние связи, законы развития. На этом уровне познание с помощью органов чувств (эмпирия) может присутствовать, но оно является подчиненным. Структурными компонентами теоретического познания являются проблема, гипотеза и теория.</w:t>
      </w:r>
    </w:p>
    <w:p w14:paraId="692BCEA0" w14:textId="77777777" w:rsidR="00F017D3" w:rsidRDefault="00F017D3" w:rsidP="00F33B27">
      <w:pPr>
        <w:pStyle w:val="a3"/>
      </w:pPr>
      <w:r>
        <w:lastRenderedPageBreak/>
        <w:t>Проблема — сложная теоретическая или практическая задача,</w:t>
      </w:r>
      <w:r>
        <w:rPr>
          <w:spacing w:val="1"/>
        </w:rPr>
        <w:t xml:space="preserve"> </w:t>
      </w:r>
      <w:r>
        <w:t>способы решения которой неизвестны или известны</w:t>
      </w:r>
      <w:r>
        <w:rPr>
          <w:spacing w:val="1"/>
        </w:rPr>
        <w:t xml:space="preserve"> </w:t>
      </w:r>
      <w:r>
        <w:t>не полностью. Различают проблемы неразвитые (</w:t>
      </w:r>
      <w:proofErr w:type="spellStart"/>
      <w:r>
        <w:t>предпроблемы</w:t>
      </w:r>
      <w:proofErr w:type="spellEnd"/>
      <w:r>
        <w:t>) и развитые. Неразвитые проблемы характеризуются следующими</w:t>
      </w:r>
      <w:r>
        <w:rPr>
          <w:spacing w:val="-7"/>
        </w:rPr>
        <w:t xml:space="preserve"> </w:t>
      </w:r>
      <w:r>
        <w:t>чертами:</w:t>
      </w:r>
    </w:p>
    <w:p w14:paraId="50A2C131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4"/>
        <w:jc w:val="both"/>
      </w:pPr>
      <w:r>
        <w:rPr>
          <w:color w:val="231F20"/>
          <w:w w:val="105"/>
        </w:rPr>
        <w:t>они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возникли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базе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определенной</w:t>
      </w:r>
      <w:r>
        <w:rPr>
          <w:color w:val="231F20"/>
          <w:spacing w:val="10"/>
          <w:w w:val="105"/>
        </w:rPr>
        <w:t xml:space="preserve"> </w:t>
      </w:r>
      <w:r>
        <w:rPr>
          <w:color w:val="231F20"/>
          <w:w w:val="105"/>
        </w:rPr>
        <w:t>теории,</w:t>
      </w:r>
      <w:r>
        <w:rPr>
          <w:color w:val="231F20"/>
          <w:spacing w:val="9"/>
          <w:w w:val="105"/>
        </w:rPr>
        <w:t xml:space="preserve"> </w:t>
      </w:r>
      <w:r>
        <w:rPr>
          <w:color w:val="231F20"/>
          <w:w w:val="105"/>
        </w:rPr>
        <w:t>концепции;</w:t>
      </w:r>
    </w:p>
    <w:p w14:paraId="0EDA5251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jc w:val="both"/>
      </w:pPr>
      <w:r>
        <w:rPr>
          <w:color w:val="231F20"/>
          <w:w w:val="105"/>
        </w:rPr>
        <w:t>это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трудные, нестандартные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задачи;</w:t>
      </w:r>
    </w:p>
    <w:p w14:paraId="689494E9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12" w:line="249" w:lineRule="auto"/>
        <w:ind w:right="235"/>
        <w:jc w:val="both"/>
      </w:pPr>
      <w:r>
        <w:rPr>
          <w:color w:val="231F20"/>
          <w:w w:val="105"/>
        </w:rPr>
        <w:t>их решение направлено на устранение возникшего в познании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противоречия;</w:t>
      </w:r>
    </w:p>
    <w:p w14:paraId="2721A449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1" w:line="249" w:lineRule="auto"/>
        <w:ind w:right="235"/>
        <w:jc w:val="both"/>
      </w:pPr>
      <w:r>
        <w:rPr>
          <w:color w:val="231F20"/>
          <w:w w:val="105"/>
        </w:rPr>
        <w:t>пути решения проблемы неизвестны. Развитые проблемы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имеют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более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менее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конкретные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указания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на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пути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их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решения.</w:t>
      </w:r>
    </w:p>
    <w:p w14:paraId="50A83EBD" w14:textId="07D5A0DA" w:rsidR="00F017D3" w:rsidRDefault="00F017D3" w:rsidP="00F33B27">
      <w:pPr>
        <w:pStyle w:val="a3"/>
      </w:pPr>
      <w:r>
        <w:t>Гипотеза — требующее проверки и доказывания предположение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причине,</w:t>
      </w:r>
      <w:r>
        <w:rPr>
          <w:spacing w:val="21"/>
        </w:rPr>
        <w:t xml:space="preserve"> </w:t>
      </w:r>
      <w:r>
        <w:t>которая</w:t>
      </w:r>
      <w:r>
        <w:rPr>
          <w:spacing w:val="20"/>
        </w:rPr>
        <w:t xml:space="preserve"> </w:t>
      </w:r>
      <w:r>
        <w:t>вызывает</w:t>
      </w:r>
      <w:r>
        <w:rPr>
          <w:spacing w:val="21"/>
        </w:rPr>
        <w:t xml:space="preserve"> </w:t>
      </w:r>
      <w:r>
        <w:t>определенное</w:t>
      </w:r>
      <w:r>
        <w:rPr>
          <w:spacing w:val="19"/>
        </w:rPr>
        <w:t xml:space="preserve"> </w:t>
      </w:r>
      <w:r>
        <w:t>следствие,</w:t>
      </w:r>
      <w:r>
        <w:rPr>
          <w:spacing w:val="-55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структуре</w:t>
      </w:r>
      <w:r>
        <w:rPr>
          <w:spacing w:val="42"/>
        </w:rPr>
        <w:t xml:space="preserve"> </w:t>
      </w:r>
      <w:r>
        <w:t>исследуемых</w:t>
      </w:r>
      <w:r>
        <w:rPr>
          <w:spacing w:val="42"/>
        </w:rPr>
        <w:t xml:space="preserve"> </w:t>
      </w:r>
      <w:r>
        <w:t>объектов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характере</w:t>
      </w:r>
      <w:r>
        <w:rPr>
          <w:spacing w:val="42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 внешних связей структурных элементов. Научная гипотеза</w:t>
      </w:r>
      <w:r>
        <w:rPr>
          <w:spacing w:val="1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t>требованиям:</w:t>
      </w:r>
    </w:p>
    <w:p w14:paraId="617BB7AB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851"/>
        </w:tabs>
        <w:spacing w:before="5" w:line="249" w:lineRule="auto"/>
        <w:ind w:right="235"/>
        <w:jc w:val="both"/>
      </w:pPr>
      <w:r>
        <w:rPr>
          <w:color w:val="231F20"/>
          <w:w w:val="105"/>
        </w:rPr>
        <w:t>релевантности, т. е. относимости к фактам, на которые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она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опирается;</w:t>
      </w:r>
    </w:p>
    <w:p w14:paraId="35E0AD3D" w14:textId="77777777" w:rsidR="00F017D3" w:rsidRPr="00F017D3" w:rsidRDefault="00F017D3" w:rsidP="00F017D3">
      <w:pPr>
        <w:pStyle w:val="a5"/>
        <w:numPr>
          <w:ilvl w:val="1"/>
          <w:numId w:val="2"/>
        </w:numPr>
        <w:tabs>
          <w:tab w:val="left" w:pos="851"/>
        </w:tabs>
        <w:spacing w:before="132" w:line="249" w:lineRule="auto"/>
        <w:ind w:left="670" w:right="234"/>
        <w:jc w:val="both"/>
      </w:pPr>
      <w:proofErr w:type="spellStart"/>
      <w:r w:rsidRPr="00F017D3">
        <w:rPr>
          <w:color w:val="231F20"/>
          <w:w w:val="105"/>
        </w:rPr>
        <w:t>проверяемости</w:t>
      </w:r>
      <w:proofErr w:type="spellEnd"/>
      <w:r w:rsidRPr="00F017D3">
        <w:rPr>
          <w:color w:val="231F20"/>
          <w:spacing w:val="-12"/>
          <w:w w:val="105"/>
        </w:rPr>
        <w:t xml:space="preserve"> </w:t>
      </w:r>
      <w:r w:rsidRPr="00F017D3">
        <w:rPr>
          <w:color w:val="231F20"/>
          <w:w w:val="105"/>
        </w:rPr>
        <w:t>опытным</w:t>
      </w:r>
      <w:r w:rsidRPr="00F017D3">
        <w:rPr>
          <w:color w:val="231F20"/>
          <w:spacing w:val="-11"/>
          <w:w w:val="105"/>
        </w:rPr>
        <w:t xml:space="preserve"> </w:t>
      </w:r>
      <w:r w:rsidRPr="00F017D3">
        <w:rPr>
          <w:color w:val="231F20"/>
          <w:w w:val="105"/>
        </w:rPr>
        <w:t>путем,</w:t>
      </w:r>
      <w:r w:rsidRPr="00F017D3">
        <w:rPr>
          <w:color w:val="231F20"/>
          <w:spacing w:val="-11"/>
          <w:w w:val="105"/>
        </w:rPr>
        <w:t xml:space="preserve"> </w:t>
      </w:r>
      <w:proofErr w:type="spellStart"/>
      <w:r w:rsidRPr="00F017D3">
        <w:rPr>
          <w:color w:val="231F20"/>
          <w:w w:val="105"/>
        </w:rPr>
        <w:t>сопоставляемости</w:t>
      </w:r>
      <w:proofErr w:type="spellEnd"/>
      <w:r w:rsidRPr="00F017D3">
        <w:rPr>
          <w:color w:val="231F20"/>
          <w:spacing w:val="-11"/>
          <w:w w:val="105"/>
        </w:rPr>
        <w:t xml:space="preserve"> </w:t>
      </w:r>
      <w:r w:rsidRPr="00F017D3">
        <w:rPr>
          <w:color w:val="231F20"/>
          <w:w w:val="105"/>
        </w:rPr>
        <w:t>с</w:t>
      </w:r>
      <w:r w:rsidRPr="00F017D3">
        <w:rPr>
          <w:color w:val="231F20"/>
          <w:spacing w:val="-12"/>
          <w:w w:val="105"/>
        </w:rPr>
        <w:t xml:space="preserve"> </w:t>
      </w:r>
      <w:r w:rsidRPr="00F017D3">
        <w:rPr>
          <w:color w:val="231F20"/>
          <w:w w:val="105"/>
        </w:rPr>
        <w:t>дан</w:t>
      </w:r>
      <w:r w:rsidRPr="00F017D3">
        <w:rPr>
          <w:color w:val="231F20"/>
          <w:spacing w:val="-1"/>
          <w:w w:val="105"/>
        </w:rPr>
        <w:t>ными</w:t>
      </w:r>
      <w:r w:rsidRPr="00F017D3">
        <w:rPr>
          <w:color w:val="231F20"/>
          <w:spacing w:val="-26"/>
          <w:w w:val="105"/>
        </w:rPr>
        <w:t xml:space="preserve"> </w:t>
      </w:r>
      <w:r w:rsidRPr="00F017D3">
        <w:rPr>
          <w:color w:val="231F20"/>
          <w:spacing w:val="-1"/>
          <w:w w:val="105"/>
        </w:rPr>
        <w:t>наблюдения</w:t>
      </w:r>
      <w:r w:rsidRPr="00F017D3">
        <w:rPr>
          <w:color w:val="231F20"/>
          <w:spacing w:val="-26"/>
          <w:w w:val="105"/>
        </w:rPr>
        <w:t xml:space="preserve"> </w:t>
      </w:r>
      <w:r w:rsidRPr="00F017D3">
        <w:rPr>
          <w:color w:val="231F20"/>
          <w:spacing w:val="-1"/>
          <w:w w:val="105"/>
        </w:rPr>
        <w:t>или</w:t>
      </w:r>
      <w:r w:rsidRPr="00F017D3">
        <w:rPr>
          <w:color w:val="231F20"/>
          <w:spacing w:val="-26"/>
          <w:w w:val="105"/>
        </w:rPr>
        <w:t xml:space="preserve"> </w:t>
      </w:r>
      <w:r w:rsidRPr="00F017D3">
        <w:rPr>
          <w:color w:val="231F20"/>
          <w:spacing w:val="-1"/>
          <w:w w:val="105"/>
        </w:rPr>
        <w:t>эксперимента</w:t>
      </w:r>
      <w:r w:rsidRPr="00F017D3">
        <w:rPr>
          <w:color w:val="231F20"/>
          <w:spacing w:val="-25"/>
          <w:w w:val="105"/>
        </w:rPr>
        <w:t xml:space="preserve"> </w:t>
      </w:r>
      <w:r w:rsidRPr="00F017D3">
        <w:rPr>
          <w:color w:val="231F20"/>
          <w:spacing w:val="-1"/>
          <w:w w:val="105"/>
        </w:rPr>
        <w:t>(исключение</w:t>
      </w:r>
      <w:r w:rsidRPr="00F017D3">
        <w:rPr>
          <w:color w:val="231F20"/>
          <w:spacing w:val="-26"/>
          <w:w w:val="105"/>
        </w:rPr>
        <w:t xml:space="preserve"> </w:t>
      </w:r>
      <w:r w:rsidRPr="00F017D3">
        <w:rPr>
          <w:color w:val="231F20"/>
          <w:w w:val="105"/>
        </w:rPr>
        <w:t>составляют</w:t>
      </w:r>
      <w:r w:rsidRPr="00F017D3">
        <w:rPr>
          <w:color w:val="231F20"/>
          <w:spacing w:val="-6"/>
          <w:w w:val="105"/>
        </w:rPr>
        <w:t xml:space="preserve"> </w:t>
      </w:r>
      <w:r w:rsidRPr="00F017D3">
        <w:rPr>
          <w:color w:val="231F20"/>
          <w:w w:val="105"/>
        </w:rPr>
        <w:t>непроверяемые</w:t>
      </w:r>
      <w:r w:rsidRPr="00F017D3">
        <w:rPr>
          <w:color w:val="231F20"/>
          <w:spacing w:val="-6"/>
          <w:w w:val="105"/>
        </w:rPr>
        <w:t xml:space="preserve"> </w:t>
      </w:r>
      <w:r w:rsidRPr="00F017D3">
        <w:rPr>
          <w:color w:val="231F20"/>
          <w:w w:val="105"/>
        </w:rPr>
        <w:t>гипотезы);</w:t>
      </w:r>
    </w:p>
    <w:p w14:paraId="641D5617" w14:textId="0969AB63" w:rsidR="00F017D3" w:rsidRDefault="00F017D3" w:rsidP="00F017D3">
      <w:pPr>
        <w:pStyle w:val="a5"/>
        <w:numPr>
          <w:ilvl w:val="1"/>
          <w:numId w:val="2"/>
        </w:numPr>
        <w:tabs>
          <w:tab w:val="left" w:pos="851"/>
        </w:tabs>
        <w:spacing w:before="132" w:line="249" w:lineRule="auto"/>
        <w:ind w:left="670" w:right="234"/>
        <w:jc w:val="both"/>
      </w:pPr>
      <w:r w:rsidRPr="00F017D3">
        <w:rPr>
          <w:color w:val="231F20"/>
          <w:w w:val="105"/>
        </w:rPr>
        <w:t>совместимости</w:t>
      </w:r>
      <w:r w:rsidRPr="00F017D3">
        <w:rPr>
          <w:color w:val="231F20"/>
          <w:spacing w:val="1"/>
          <w:w w:val="105"/>
        </w:rPr>
        <w:t xml:space="preserve"> </w:t>
      </w:r>
      <w:r w:rsidRPr="00F017D3">
        <w:rPr>
          <w:color w:val="231F20"/>
          <w:w w:val="105"/>
        </w:rPr>
        <w:t>с</w:t>
      </w:r>
      <w:r w:rsidRPr="00F017D3">
        <w:rPr>
          <w:color w:val="231F20"/>
          <w:spacing w:val="1"/>
          <w:w w:val="105"/>
        </w:rPr>
        <w:t xml:space="preserve"> </w:t>
      </w:r>
      <w:r w:rsidRPr="00F017D3">
        <w:rPr>
          <w:color w:val="231F20"/>
          <w:w w:val="105"/>
        </w:rPr>
        <w:t>существующим</w:t>
      </w:r>
      <w:r w:rsidRPr="00F017D3">
        <w:rPr>
          <w:color w:val="231F20"/>
          <w:spacing w:val="1"/>
          <w:w w:val="105"/>
        </w:rPr>
        <w:t xml:space="preserve"> </w:t>
      </w:r>
      <w:r w:rsidRPr="00F017D3">
        <w:rPr>
          <w:color w:val="231F20"/>
          <w:w w:val="105"/>
        </w:rPr>
        <w:t>научным</w:t>
      </w:r>
      <w:r w:rsidRPr="00F017D3">
        <w:rPr>
          <w:color w:val="231F20"/>
          <w:spacing w:val="2"/>
          <w:w w:val="105"/>
        </w:rPr>
        <w:t xml:space="preserve"> </w:t>
      </w:r>
      <w:r w:rsidRPr="00F017D3">
        <w:rPr>
          <w:color w:val="231F20"/>
          <w:w w:val="105"/>
        </w:rPr>
        <w:t>знанием;</w:t>
      </w:r>
    </w:p>
    <w:p w14:paraId="547C95A8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  <w:tab w:val="left" w:pos="851"/>
        </w:tabs>
        <w:spacing w:line="249" w:lineRule="auto"/>
        <w:ind w:left="670" w:right="120"/>
        <w:jc w:val="both"/>
      </w:pPr>
      <w:r>
        <w:rPr>
          <w:color w:val="231F20"/>
          <w:w w:val="105"/>
        </w:rPr>
        <w:t>обладания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объяснительной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силой,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т.</w:t>
      </w:r>
      <w:r>
        <w:rPr>
          <w:color w:val="231F20"/>
          <w:spacing w:val="-29"/>
          <w:w w:val="105"/>
        </w:rPr>
        <w:t xml:space="preserve"> </w:t>
      </w:r>
      <w:r>
        <w:rPr>
          <w:color w:val="231F20"/>
          <w:w w:val="105"/>
        </w:rPr>
        <w:t>е.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гипотезы</w:t>
      </w:r>
      <w:r>
        <w:rPr>
          <w:color w:val="231F20"/>
          <w:spacing w:val="-11"/>
          <w:w w:val="105"/>
        </w:rPr>
        <w:t xml:space="preserve"> </w:t>
      </w:r>
      <w:r>
        <w:rPr>
          <w:color w:val="231F20"/>
          <w:w w:val="105"/>
        </w:rPr>
        <w:t>долж</w:t>
      </w:r>
      <w:r>
        <w:rPr>
          <w:color w:val="231F20"/>
          <w:spacing w:val="-2"/>
          <w:w w:val="105"/>
        </w:rPr>
        <w:t>но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2"/>
          <w:w w:val="105"/>
        </w:rPr>
        <w:t>выводиться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некоторое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количество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подтверждающих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ее</w:t>
      </w:r>
      <w:r>
        <w:rPr>
          <w:color w:val="231F20"/>
          <w:spacing w:val="-56"/>
          <w:w w:val="105"/>
        </w:rPr>
        <w:t xml:space="preserve"> </w:t>
      </w:r>
      <w:r>
        <w:rPr>
          <w:color w:val="231F20"/>
          <w:spacing w:val="-1"/>
          <w:w w:val="105"/>
        </w:rPr>
        <w:t>фактов,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следствий.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Большей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объяснительной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силой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будет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обладать та гипотеза, из которой выводится наибольшее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количество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фактов;</w:t>
      </w:r>
    </w:p>
    <w:p w14:paraId="4A863E0C" w14:textId="7DD6FA1A" w:rsidR="00F017D3" w:rsidRDefault="00F017D3" w:rsidP="00F017D3">
      <w:pPr>
        <w:pStyle w:val="a5"/>
        <w:numPr>
          <w:ilvl w:val="1"/>
          <w:numId w:val="2"/>
        </w:numPr>
        <w:tabs>
          <w:tab w:val="left" w:pos="784"/>
          <w:tab w:val="left" w:pos="851"/>
        </w:tabs>
        <w:spacing w:before="5" w:line="249" w:lineRule="auto"/>
        <w:ind w:left="670" w:right="122"/>
        <w:jc w:val="both"/>
      </w:pPr>
      <w:r>
        <w:rPr>
          <w:color w:val="231F20"/>
          <w:w w:val="105"/>
        </w:rPr>
        <w:t>простоты, т. е. она не должна содержать никаких произвольных допущений,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субъективистских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наслоений.</w:t>
      </w:r>
    </w:p>
    <w:p w14:paraId="1B074168" w14:textId="77777777" w:rsidR="00F017D3" w:rsidRDefault="00F017D3" w:rsidP="00F33B27">
      <w:pPr>
        <w:pStyle w:val="a3"/>
      </w:pPr>
      <w:r>
        <w:t>Различают гипотезы описательные, объяснительные и прогнозные. Описательная гипотеза — это предположение о существенных свойствах объектов, характере связей между отдельными элементами изучаемого объекта. Объяснительная</w:t>
      </w:r>
      <w:r>
        <w:rPr>
          <w:spacing w:val="1"/>
        </w:rPr>
        <w:t xml:space="preserve"> </w:t>
      </w:r>
      <w:r>
        <w:t>гипотеза — это предположение о причинно‑следственных зависимостях.</w:t>
      </w:r>
      <w:r>
        <w:rPr>
          <w:spacing w:val="-10"/>
        </w:rPr>
        <w:t xml:space="preserve"> </w:t>
      </w:r>
      <w:r>
        <w:t>Прогнозная</w:t>
      </w:r>
      <w:r>
        <w:rPr>
          <w:spacing w:val="-10"/>
        </w:rPr>
        <w:t xml:space="preserve"> </w:t>
      </w:r>
      <w:r>
        <w:t>гипотеза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предположение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тенденциях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закономерностях</w:t>
      </w:r>
      <w:r>
        <w:rPr>
          <w:spacing w:val="4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исследования.</w:t>
      </w:r>
    </w:p>
    <w:p w14:paraId="0064ED9B" w14:textId="2CEFE254" w:rsidR="00F017D3" w:rsidRDefault="00F017D3" w:rsidP="00F33B27">
      <w:pPr>
        <w:pStyle w:val="a3"/>
      </w:pPr>
      <w:r>
        <w:t>Концепция — это определенный способ понимания, трактовки</w:t>
      </w:r>
      <w:r>
        <w:rPr>
          <w:spacing w:val="-25"/>
        </w:rPr>
        <w:t xml:space="preserve"> </w:t>
      </w:r>
      <w:r>
        <w:t>какого‑либо</w:t>
      </w:r>
      <w:r>
        <w:rPr>
          <w:spacing w:val="-24"/>
        </w:rPr>
        <w:t xml:space="preserve"> </w:t>
      </w:r>
      <w:r>
        <w:t>предмета,</w:t>
      </w:r>
      <w:r>
        <w:rPr>
          <w:spacing w:val="-24"/>
        </w:rPr>
        <w:t xml:space="preserve"> </w:t>
      </w:r>
      <w:r>
        <w:t>явления,</w:t>
      </w:r>
      <w:r>
        <w:rPr>
          <w:spacing w:val="-25"/>
        </w:rPr>
        <w:t xml:space="preserve"> </w:t>
      </w:r>
      <w:r>
        <w:t>процесса,</w:t>
      </w:r>
      <w:r>
        <w:rPr>
          <w:spacing w:val="-24"/>
        </w:rPr>
        <w:t xml:space="preserve"> </w:t>
      </w:r>
      <w:r>
        <w:t>основная</w:t>
      </w:r>
      <w:r>
        <w:rPr>
          <w:spacing w:val="-24"/>
        </w:rPr>
        <w:t xml:space="preserve"> </w:t>
      </w:r>
      <w:r w:rsidR="00F33B27">
        <w:t xml:space="preserve">точка </w:t>
      </w:r>
      <w:r w:rsidR="00F33B27" w:rsidRPr="00F33B27">
        <w:rPr>
          <w:w w:val="100"/>
        </w:rPr>
        <w:t>зрения</w:t>
      </w:r>
      <w:r w:rsidRPr="00F33B27">
        <w:rPr>
          <w:w w:val="100"/>
        </w:rPr>
        <w:t xml:space="preserve"> на</w:t>
      </w:r>
      <w:r>
        <w:rPr>
          <w:spacing w:val="-19"/>
        </w:rPr>
        <w:t xml:space="preserve"> </w:t>
      </w:r>
      <w:r>
        <w:t>предмет</w:t>
      </w:r>
      <w:r>
        <w:rPr>
          <w:spacing w:val="-20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др.,</w:t>
      </w:r>
      <w:r>
        <w:rPr>
          <w:spacing w:val="-20"/>
        </w:rPr>
        <w:t xml:space="preserve"> </w:t>
      </w:r>
      <w:r>
        <w:t>руководящая</w:t>
      </w:r>
      <w:r>
        <w:rPr>
          <w:spacing w:val="-19"/>
        </w:rPr>
        <w:t xml:space="preserve"> </w:t>
      </w:r>
      <w:r>
        <w:t>идея</w:t>
      </w:r>
      <w:r>
        <w:rPr>
          <w:spacing w:val="-20"/>
        </w:rPr>
        <w:t xml:space="preserve"> </w:t>
      </w:r>
      <w:r>
        <w:t>для</w:t>
      </w:r>
      <w:r>
        <w:rPr>
          <w:spacing w:val="-19"/>
        </w:rPr>
        <w:t xml:space="preserve"> </w:t>
      </w:r>
      <w:r>
        <w:t>их</w:t>
      </w:r>
      <w:r>
        <w:rPr>
          <w:spacing w:val="-20"/>
        </w:rPr>
        <w:t xml:space="preserve"> </w:t>
      </w:r>
      <w:r>
        <w:t>систематического</w:t>
      </w:r>
      <w:r>
        <w:rPr>
          <w:spacing w:val="-10"/>
        </w:rPr>
        <w:t xml:space="preserve"> </w:t>
      </w:r>
      <w:r>
        <w:t>освещения.</w:t>
      </w:r>
      <w:r>
        <w:rPr>
          <w:spacing w:val="-10"/>
        </w:rPr>
        <w:t xml:space="preserve"> </w:t>
      </w:r>
      <w:r>
        <w:t>Концепция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переводе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латинского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понимание, единый замысел, ведущая мысль. Концепция — это система взглядов, выражающая определенный способ видения</w:t>
      </w:r>
      <w:r>
        <w:rPr>
          <w:spacing w:val="1"/>
        </w:rPr>
        <w:t xml:space="preserve"> </w:t>
      </w:r>
      <w:r>
        <w:t>(«точку зрения»), система понимания, трактовки каких‑либо</w:t>
      </w:r>
      <w:r>
        <w:rPr>
          <w:spacing w:val="1"/>
        </w:rPr>
        <w:t xml:space="preserve"> </w:t>
      </w:r>
      <w:r>
        <w:rPr>
          <w:spacing w:val="-1"/>
        </w:rPr>
        <w:t>предметов,</w:t>
      </w:r>
      <w:r>
        <w:rPr>
          <w:spacing w:val="-22"/>
        </w:rPr>
        <w:t xml:space="preserve"> </w:t>
      </w:r>
      <w:r>
        <w:rPr>
          <w:spacing w:val="-1"/>
        </w:rPr>
        <w:t>явлений,</w:t>
      </w:r>
      <w:r>
        <w:rPr>
          <w:spacing w:val="-21"/>
        </w:rPr>
        <w:t xml:space="preserve"> </w:t>
      </w:r>
      <w:r>
        <w:t>процессов,</w:t>
      </w:r>
      <w:r>
        <w:rPr>
          <w:spacing w:val="-21"/>
        </w:rPr>
        <w:t xml:space="preserve"> </w:t>
      </w:r>
      <w:r>
        <w:t>ведущая</w:t>
      </w:r>
      <w:r>
        <w:rPr>
          <w:spacing w:val="-21"/>
        </w:rPr>
        <w:t xml:space="preserve"> </w:t>
      </w:r>
      <w:r>
        <w:t>идея</w:t>
      </w:r>
      <w:r>
        <w:rPr>
          <w:spacing w:val="-21"/>
        </w:rPr>
        <w:t xml:space="preserve"> </w:t>
      </w:r>
      <w:r>
        <w:t>или</w:t>
      </w:r>
      <w:r>
        <w:rPr>
          <w:spacing w:val="-21"/>
        </w:rPr>
        <w:t xml:space="preserve"> </w:t>
      </w:r>
      <w:r>
        <w:t>(и)</w:t>
      </w:r>
      <w:r>
        <w:rPr>
          <w:spacing w:val="-21"/>
        </w:rPr>
        <w:t xml:space="preserve"> </w:t>
      </w:r>
      <w:r>
        <w:t>конструктивный принцип, реализующий определенный замысел в той</w:t>
      </w:r>
      <w:r>
        <w:rPr>
          <w:spacing w:val="1"/>
        </w:rPr>
        <w:t xml:space="preserve"> </w:t>
      </w:r>
      <w:r>
        <w:t>или иной сфере. Концепции исследования — это система основополагающих взглядов, идей и принципов исследования,</w:t>
      </w:r>
      <w:r>
        <w:rPr>
          <w:spacing w:val="1"/>
        </w:rPr>
        <w:t xml:space="preserve"> </w:t>
      </w:r>
      <w:r>
        <w:t>общий его замысел, т. е. сюда включается комплекс методологических положений, определяющих подход к исследовательской работе и организации ее проведения, способствующих</w:t>
      </w:r>
      <w:r>
        <w:rPr>
          <w:spacing w:val="1"/>
        </w:rPr>
        <w:t xml:space="preserve"> </w:t>
      </w:r>
      <w:r>
        <w:t>разрешению</w:t>
      </w:r>
      <w:r>
        <w:rPr>
          <w:spacing w:val="-7"/>
        </w:rPr>
        <w:t xml:space="preserve"> </w:t>
      </w:r>
      <w:r>
        <w:t>проблем.</w:t>
      </w:r>
    </w:p>
    <w:p w14:paraId="3AFBF6FA" w14:textId="77777777" w:rsidR="00F017D3" w:rsidRDefault="00F017D3" w:rsidP="00F33B27">
      <w:pPr>
        <w:pStyle w:val="a3"/>
      </w:pPr>
      <w:r>
        <w:t>Теория — это логически организованное знание, концептуальная система знаний, которая адекватно и целостно отражает</w:t>
      </w:r>
      <w:r>
        <w:rPr>
          <w:spacing w:val="-12"/>
        </w:rPr>
        <w:t xml:space="preserve"> </w:t>
      </w:r>
      <w:r>
        <w:t>определенную</w:t>
      </w:r>
      <w:r>
        <w:rPr>
          <w:spacing w:val="-12"/>
        </w:rPr>
        <w:t xml:space="preserve"> </w:t>
      </w:r>
      <w:r>
        <w:t>область</w:t>
      </w:r>
      <w:r>
        <w:rPr>
          <w:spacing w:val="-12"/>
        </w:rPr>
        <w:t xml:space="preserve"> </w:t>
      </w:r>
      <w:r>
        <w:t>действительности.</w:t>
      </w:r>
      <w:r>
        <w:rPr>
          <w:spacing w:val="-12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обладает</w:t>
      </w:r>
      <w:r>
        <w:rPr>
          <w:spacing w:val="-12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t>свойствами:</w:t>
      </w:r>
    </w:p>
    <w:p w14:paraId="4FA60D25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132" w:line="249" w:lineRule="auto"/>
        <w:ind w:right="235"/>
        <w:jc w:val="both"/>
      </w:pPr>
      <w:r>
        <w:rPr>
          <w:color w:val="231F20"/>
          <w:w w:val="105"/>
        </w:rPr>
        <w:t>теория представляет собой одну из форм рациональной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мыслительной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деятельности;</w:t>
      </w:r>
    </w:p>
    <w:p w14:paraId="30533210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2"/>
        <w:jc w:val="both"/>
      </w:pPr>
      <w:r>
        <w:rPr>
          <w:color w:val="231F20"/>
          <w:w w:val="105"/>
        </w:rPr>
        <w:t>теория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—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это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целостная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система</w:t>
      </w:r>
      <w:r>
        <w:rPr>
          <w:color w:val="231F20"/>
          <w:spacing w:val="-2"/>
          <w:w w:val="105"/>
        </w:rPr>
        <w:t xml:space="preserve"> </w:t>
      </w:r>
      <w:r>
        <w:rPr>
          <w:color w:val="231F20"/>
          <w:w w:val="105"/>
        </w:rPr>
        <w:t>достоверных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знаний;</w:t>
      </w:r>
    </w:p>
    <w:p w14:paraId="02B45FB1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line="249" w:lineRule="auto"/>
        <w:ind w:right="233"/>
        <w:jc w:val="both"/>
      </w:pPr>
      <w:r>
        <w:rPr>
          <w:color w:val="231F20"/>
          <w:w w:val="105"/>
        </w:rPr>
        <w:t>теория не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только описывает совокупность фактов,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но и объясняет их, т. е. выявляет происхождение и развитие явлений и процессов, их внутренние и внешние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связи,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причинные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иные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зависимости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3"/>
          <w:w w:val="105"/>
        </w:rPr>
        <w:t xml:space="preserve"> </w:t>
      </w:r>
      <w:r>
        <w:rPr>
          <w:color w:val="231F20"/>
          <w:w w:val="105"/>
        </w:rPr>
        <w:t>т.</w:t>
      </w:r>
      <w:r>
        <w:rPr>
          <w:color w:val="231F20"/>
          <w:spacing w:val="-28"/>
          <w:w w:val="105"/>
        </w:rPr>
        <w:t xml:space="preserve"> </w:t>
      </w:r>
      <w:r>
        <w:rPr>
          <w:color w:val="231F20"/>
          <w:w w:val="105"/>
        </w:rPr>
        <w:t>д.;</w:t>
      </w:r>
    </w:p>
    <w:p w14:paraId="5CC7AE8A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4" w:line="249" w:lineRule="auto"/>
        <w:ind w:right="237"/>
        <w:jc w:val="both"/>
      </w:pPr>
      <w:r>
        <w:rPr>
          <w:color w:val="231F20"/>
          <w:w w:val="105"/>
        </w:rPr>
        <w:t>все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содержащиеся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теории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положения</w:t>
      </w:r>
      <w:r>
        <w:rPr>
          <w:color w:val="231F20"/>
          <w:spacing w:val="-12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выводы</w:t>
      </w:r>
      <w:r>
        <w:rPr>
          <w:color w:val="231F20"/>
          <w:spacing w:val="-13"/>
          <w:w w:val="105"/>
        </w:rPr>
        <w:t xml:space="preserve"> </w:t>
      </w:r>
      <w:r>
        <w:rPr>
          <w:color w:val="231F20"/>
          <w:w w:val="105"/>
        </w:rPr>
        <w:t>обоснованы,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доказаны.</w:t>
      </w:r>
    </w:p>
    <w:p w14:paraId="737FC889" w14:textId="77777777" w:rsidR="00F017D3" w:rsidRDefault="00F017D3" w:rsidP="00F33B27">
      <w:pPr>
        <w:pStyle w:val="a3"/>
      </w:pPr>
      <w:r>
        <w:t>Теории классифицируются по предмету исследования.</w:t>
      </w:r>
      <w:r>
        <w:rPr>
          <w:spacing w:val="1"/>
        </w:rPr>
        <w:t xml:space="preserve"> </w:t>
      </w:r>
      <w:r>
        <w:t>По этому основанию различают социальные, математические,</w:t>
      </w:r>
      <w:r>
        <w:rPr>
          <w:spacing w:val="-55"/>
        </w:rPr>
        <w:t xml:space="preserve"> </w:t>
      </w:r>
      <w:r>
        <w:t>физические, химические, психологические, этические и прочие</w:t>
      </w:r>
      <w:r>
        <w:rPr>
          <w:spacing w:val="-4"/>
        </w:rPr>
        <w:t xml:space="preserve"> </w:t>
      </w:r>
      <w:r>
        <w:t>теории.</w:t>
      </w:r>
      <w:r>
        <w:rPr>
          <w:spacing w:val="-3"/>
        </w:rPr>
        <w:t xml:space="preserve"> </w:t>
      </w:r>
      <w:r>
        <w:t>Существуют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теорий.</w:t>
      </w:r>
    </w:p>
    <w:p w14:paraId="083D2FE7" w14:textId="77777777" w:rsidR="00F017D3" w:rsidRDefault="00F017D3" w:rsidP="00F33B27">
      <w:pPr>
        <w:pStyle w:val="a3"/>
      </w:pPr>
      <w:r>
        <w:lastRenderedPageBreak/>
        <w:t>В современной методологии науки выделяют следующие</w:t>
      </w:r>
      <w:r>
        <w:rPr>
          <w:spacing w:val="1"/>
        </w:rPr>
        <w:t xml:space="preserve"> </w:t>
      </w:r>
      <w:r>
        <w:t>структурные</w:t>
      </w:r>
      <w:r>
        <w:rPr>
          <w:spacing w:val="-7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теории:</w:t>
      </w:r>
    </w:p>
    <w:p w14:paraId="2E635569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2" w:line="249" w:lineRule="auto"/>
        <w:ind w:right="235"/>
        <w:jc w:val="both"/>
      </w:pPr>
      <w:r>
        <w:rPr>
          <w:color w:val="231F20"/>
          <w:w w:val="105"/>
        </w:rPr>
        <w:t>исходные основания (понятия, законы, аксиомы, прин</w:t>
      </w:r>
      <w:r>
        <w:rPr>
          <w:color w:val="231F20"/>
          <w:w w:val="110"/>
        </w:rPr>
        <w:t>ципы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т.</w:t>
      </w:r>
      <w:r>
        <w:rPr>
          <w:color w:val="231F20"/>
          <w:spacing w:val="-34"/>
          <w:w w:val="110"/>
        </w:rPr>
        <w:t xml:space="preserve"> </w:t>
      </w:r>
      <w:r>
        <w:rPr>
          <w:color w:val="231F20"/>
          <w:w w:val="110"/>
        </w:rPr>
        <w:t>д.);</w:t>
      </w:r>
    </w:p>
    <w:p w14:paraId="33D0623B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2" w:line="249" w:lineRule="auto"/>
        <w:ind w:right="233"/>
        <w:jc w:val="both"/>
      </w:pPr>
      <w:r>
        <w:rPr>
          <w:color w:val="231F20"/>
          <w:w w:val="105"/>
        </w:rPr>
        <w:t>идеализированный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объект,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т. е.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теоретическую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модель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какой‑то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части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действительности,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существенных</w:t>
      </w:r>
      <w:r>
        <w:rPr>
          <w:color w:val="231F20"/>
          <w:spacing w:val="-15"/>
          <w:w w:val="105"/>
        </w:rPr>
        <w:t xml:space="preserve"> </w:t>
      </w:r>
      <w:r>
        <w:rPr>
          <w:color w:val="231F20"/>
          <w:w w:val="105"/>
        </w:rPr>
        <w:t>свойств</w:t>
      </w:r>
      <w:r>
        <w:rPr>
          <w:color w:val="231F20"/>
          <w:spacing w:val="-5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связей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изучаемых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явлений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предметов;</w:t>
      </w:r>
    </w:p>
    <w:p w14:paraId="5C55370A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3" w:line="249" w:lineRule="auto"/>
        <w:ind w:right="230"/>
        <w:jc w:val="both"/>
      </w:pPr>
      <w:r>
        <w:rPr>
          <w:color w:val="231F20"/>
          <w:w w:val="105"/>
        </w:rPr>
        <w:t>логику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теории — совокупность определенных правил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способов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доказывания;</w:t>
      </w:r>
    </w:p>
    <w:p w14:paraId="4C2D7105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1"/>
        <w:jc w:val="both"/>
      </w:pPr>
      <w:r>
        <w:rPr>
          <w:color w:val="231F20"/>
          <w:w w:val="105"/>
        </w:rPr>
        <w:t>философские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установки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социальные</w:t>
      </w:r>
      <w:r>
        <w:rPr>
          <w:color w:val="231F20"/>
          <w:spacing w:val="13"/>
          <w:w w:val="105"/>
        </w:rPr>
        <w:t xml:space="preserve"> </w:t>
      </w:r>
      <w:r>
        <w:rPr>
          <w:color w:val="231F20"/>
          <w:w w:val="105"/>
        </w:rPr>
        <w:t>ценности;</w:t>
      </w:r>
    </w:p>
    <w:p w14:paraId="0655A65C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line="249" w:lineRule="auto"/>
        <w:ind w:right="234"/>
        <w:jc w:val="both"/>
      </w:pPr>
      <w:r>
        <w:rPr>
          <w:color w:val="231F20"/>
          <w:w w:val="105"/>
        </w:rPr>
        <w:t>совокупность законов и положений, выведенных в качестве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следствий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данной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теории.</w:t>
      </w:r>
    </w:p>
    <w:p w14:paraId="1EDBCD39" w14:textId="77777777" w:rsidR="00F017D3" w:rsidRDefault="00F017D3" w:rsidP="00F33B27">
      <w:pPr>
        <w:pStyle w:val="a3"/>
      </w:pPr>
      <w:r>
        <w:t>Структуру</w:t>
      </w:r>
      <w:r>
        <w:rPr>
          <w:spacing w:val="-12"/>
        </w:rPr>
        <w:t xml:space="preserve"> </w:t>
      </w:r>
      <w:r>
        <w:t>теории</w:t>
      </w:r>
      <w:r>
        <w:rPr>
          <w:spacing w:val="-12"/>
        </w:rPr>
        <w:t xml:space="preserve"> </w:t>
      </w:r>
      <w:r>
        <w:t>образуют</w:t>
      </w:r>
      <w:r>
        <w:rPr>
          <w:spacing w:val="-12"/>
        </w:rPr>
        <w:t xml:space="preserve"> </w:t>
      </w:r>
      <w:r>
        <w:t>понятия,</w:t>
      </w:r>
      <w:r>
        <w:rPr>
          <w:spacing w:val="-11"/>
        </w:rPr>
        <w:t xml:space="preserve"> </w:t>
      </w:r>
      <w:r>
        <w:t>суждения,</w:t>
      </w:r>
      <w:r>
        <w:rPr>
          <w:spacing w:val="-12"/>
        </w:rPr>
        <w:t xml:space="preserve"> </w:t>
      </w:r>
      <w:r>
        <w:t>законы,</w:t>
      </w:r>
      <w:r>
        <w:rPr>
          <w:spacing w:val="-12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положения,</w:t>
      </w:r>
      <w:r>
        <w:rPr>
          <w:spacing w:val="-4"/>
        </w:rPr>
        <w:t xml:space="preserve"> </w:t>
      </w:r>
      <w:r>
        <w:t>учения,</w:t>
      </w:r>
      <w:r>
        <w:rPr>
          <w:spacing w:val="-5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элементы.</w:t>
      </w:r>
    </w:p>
    <w:p w14:paraId="715CC737" w14:textId="77777777" w:rsidR="00F017D3" w:rsidRDefault="00F017D3" w:rsidP="00F33B27">
      <w:pPr>
        <w:pStyle w:val="a3"/>
      </w:pPr>
      <w:r>
        <w:t>Понятие — это мысль, отражающая существенные и необходимые признаки определенного множества предметов или</w:t>
      </w:r>
      <w:r>
        <w:rPr>
          <w:spacing w:val="1"/>
        </w:rPr>
        <w:t xml:space="preserve"> </w:t>
      </w:r>
      <w:r>
        <w:t>явлений.</w:t>
      </w:r>
    </w:p>
    <w:p w14:paraId="0F537C13" w14:textId="77777777" w:rsidR="00F017D3" w:rsidRDefault="00F017D3" w:rsidP="00F33B27">
      <w:pPr>
        <w:pStyle w:val="a3"/>
      </w:pPr>
      <w:r>
        <w:t>Категория — общее, фундаментальное понятие, отражающее наиболее существенные свойства и отношения предметов</w:t>
      </w:r>
      <w:r>
        <w:rPr>
          <w:spacing w:val="-55"/>
        </w:rPr>
        <w:t xml:space="preserve"> </w:t>
      </w:r>
      <w:r>
        <w:t>и явлений. Категории бывают философскими, общенаучными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относящимися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отдельной</w:t>
      </w:r>
      <w:r>
        <w:rPr>
          <w:spacing w:val="-5"/>
        </w:rPr>
        <w:t xml:space="preserve"> </w:t>
      </w:r>
      <w:r>
        <w:t>отрасли</w:t>
      </w:r>
      <w:r>
        <w:rPr>
          <w:spacing w:val="-5"/>
        </w:rPr>
        <w:t xml:space="preserve"> </w:t>
      </w:r>
      <w:r>
        <w:t>науки.</w:t>
      </w:r>
    </w:p>
    <w:p w14:paraId="6DA192E8" w14:textId="77777777" w:rsidR="00F017D3" w:rsidRDefault="00F017D3" w:rsidP="00F33B27">
      <w:pPr>
        <w:pStyle w:val="a3"/>
      </w:pPr>
      <w:r>
        <w:t>Научный термин — это слово или сочетание слов, обозначающее</w:t>
      </w:r>
      <w:r>
        <w:rPr>
          <w:spacing w:val="-6"/>
        </w:rPr>
        <w:t xml:space="preserve"> </w:t>
      </w:r>
      <w:r>
        <w:t>понятие,</w:t>
      </w:r>
      <w:r>
        <w:rPr>
          <w:spacing w:val="-5"/>
        </w:rPr>
        <w:t xml:space="preserve"> </w:t>
      </w:r>
      <w:r>
        <w:t>применяемое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науке.</w:t>
      </w:r>
    </w:p>
    <w:p w14:paraId="6A8DCE08" w14:textId="77777777" w:rsidR="00F017D3" w:rsidRDefault="00F017D3" w:rsidP="00F33B27">
      <w:pPr>
        <w:pStyle w:val="a3"/>
      </w:pPr>
      <w:r>
        <w:t>Совокупность</w:t>
      </w:r>
      <w:r>
        <w:rPr>
          <w:spacing w:val="21"/>
        </w:rPr>
        <w:t xml:space="preserve"> </w:t>
      </w:r>
      <w:r>
        <w:t>понятий</w:t>
      </w:r>
      <w:r>
        <w:rPr>
          <w:spacing w:val="22"/>
        </w:rPr>
        <w:t xml:space="preserve"> </w:t>
      </w:r>
      <w:r>
        <w:t>(терминов),</w:t>
      </w:r>
      <w:r>
        <w:rPr>
          <w:spacing w:val="22"/>
        </w:rPr>
        <w:t xml:space="preserve"> </w:t>
      </w:r>
      <w:r>
        <w:t>которые</w:t>
      </w:r>
      <w:r>
        <w:rPr>
          <w:spacing w:val="22"/>
        </w:rPr>
        <w:t xml:space="preserve"> </w:t>
      </w:r>
      <w:r>
        <w:t>используются</w:t>
      </w:r>
      <w:r>
        <w:rPr>
          <w:spacing w:val="-5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науке,</w:t>
      </w:r>
      <w:r>
        <w:rPr>
          <w:spacing w:val="-2"/>
        </w:rPr>
        <w:t xml:space="preserve"> </w:t>
      </w:r>
      <w:r>
        <w:t>образует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понятийный</w:t>
      </w:r>
      <w:r>
        <w:rPr>
          <w:spacing w:val="-2"/>
        </w:rPr>
        <w:t xml:space="preserve"> </w:t>
      </w:r>
      <w:r>
        <w:t>аппарат.</w:t>
      </w:r>
    </w:p>
    <w:p w14:paraId="5D25FD91" w14:textId="77777777" w:rsidR="00F017D3" w:rsidRDefault="00F017D3" w:rsidP="00F33B27">
      <w:pPr>
        <w:pStyle w:val="a3"/>
      </w:pPr>
      <w:r>
        <w:t>Суждение — это мысль, в которой утверждается или отрицается</w:t>
      </w:r>
      <w:r>
        <w:rPr>
          <w:spacing w:val="-7"/>
        </w:rPr>
        <w:t xml:space="preserve"> </w:t>
      </w:r>
      <w:r>
        <w:t>что‑либо.</w:t>
      </w:r>
    </w:p>
    <w:p w14:paraId="157D9CC3" w14:textId="77777777" w:rsidR="00F017D3" w:rsidRDefault="00F017D3" w:rsidP="00F33B27">
      <w:pPr>
        <w:pStyle w:val="a3"/>
      </w:pPr>
      <w:r>
        <w:t>Принцип — это руководящая идея, основное исходное положение</w:t>
      </w:r>
      <w:r>
        <w:rPr>
          <w:spacing w:val="-7"/>
        </w:rPr>
        <w:t xml:space="preserve"> </w:t>
      </w:r>
      <w:r>
        <w:t>теории.</w:t>
      </w:r>
    </w:p>
    <w:p w14:paraId="0EF3ACB3" w14:textId="77777777" w:rsidR="00F017D3" w:rsidRDefault="00F017D3" w:rsidP="00F33B27">
      <w:pPr>
        <w:pStyle w:val="a3"/>
      </w:pPr>
      <w:r>
        <w:t>Аксиома — это положение, которое является исходным,</w:t>
      </w:r>
      <w:r>
        <w:rPr>
          <w:spacing w:val="1"/>
        </w:rPr>
        <w:t xml:space="preserve"> </w:t>
      </w:r>
      <w:proofErr w:type="spellStart"/>
      <w:r>
        <w:t>недоказываемым</w:t>
      </w:r>
      <w:proofErr w:type="spellEnd"/>
      <w:r>
        <w:t xml:space="preserve"> и из которого по установленным правилам</w:t>
      </w:r>
      <w:r>
        <w:rPr>
          <w:spacing w:val="1"/>
        </w:rPr>
        <w:t xml:space="preserve"> </w:t>
      </w:r>
      <w:r>
        <w:t>выводятся</w:t>
      </w:r>
      <w:r>
        <w:rPr>
          <w:spacing w:val="-7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положения.</w:t>
      </w:r>
    </w:p>
    <w:p w14:paraId="353509EC" w14:textId="77777777" w:rsidR="00F017D3" w:rsidRDefault="00F017D3" w:rsidP="00F33B27">
      <w:pPr>
        <w:pStyle w:val="a3"/>
      </w:pPr>
      <w:r>
        <w:t>Закон — это объективная, существенная, внутренняя, необходимая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устойчивая</w:t>
      </w:r>
      <w:r>
        <w:rPr>
          <w:spacing w:val="-12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явлениями,</w:t>
      </w:r>
      <w:r>
        <w:rPr>
          <w:spacing w:val="-12"/>
        </w:rPr>
        <w:t xml:space="preserve"> </w:t>
      </w:r>
      <w:r>
        <w:t>процессами.</w:t>
      </w:r>
      <w:r>
        <w:rPr>
          <w:spacing w:val="-12"/>
        </w:rPr>
        <w:t xml:space="preserve"> </w:t>
      </w:r>
      <w:r>
        <w:t>За</w:t>
      </w:r>
      <w:r>
        <w:rPr>
          <w:w w:val="110"/>
        </w:rPr>
        <w:t>коны могут быть классифицированы по различным основа</w:t>
      </w:r>
      <w:r>
        <w:t>ниям. Так, по основным сферам реальности можно выделить</w:t>
      </w:r>
      <w:r>
        <w:rPr>
          <w:spacing w:val="1"/>
        </w:rPr>
        <w:t xml:space="preserve"> </w:t>
      </w:r>
      <w:r>
        <w:t>законы природы, общества, мышления и познания; по объему</w:t>
      </w:r>
      <w:r>
        <w:rPr>
          <w:spacing w:val="1"/>
        </w:rPr>
        <w:t xml:space="preserve"> </w:t>
      </w:r>
      <w:r>
        <w:rPr>
          <w:w w:val="110"/>
        </w:rPr>
        <w:t>действия</w:t>
      </w:r>
      <w:r>
        <w:rPr>
          <w:spacing w:val="-13"/>
          <w:w w:val="110"/>
        </w:rPr>
        <w:t xml:space="preserve"> </w:t>
      </w:r>
      <w:r>
        <w:rPr>
          <w:w w:val="110"/>
        </w:rPr>
        <w:t>—</w:t>
      </w:r>
      <w:r>
        <w:rPr>
          <w:spacing w:val="-13"/>
          <w:w w:val="110"/>
        </w:rPr>
        <w:t xml:space="preserve"> </w:t>
      </w:r>
      <w:r>
        <w:rPr>
          <w:w w:val="110"/>
        </w:rPr>
        <w:t>всеобщие,</w:t>
      </w:r>
      <w:r>
        <w:rPr>
          <w:spacing w:val="-13"/>
          <w:w w:val="110"/>
        </w:rPr>
        <w:t xml:space="preserve"> </w:t>
      </w:r>
      <w:r>
        <w:rPr>
          <w:w w:val="110"/>
        </w:rPr>
        <w:t>общие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частные.</w:t>
      </w:r>
    </w:p>
    <w:p w14:paraId="4ECA73BB" w14:textId="77777777" w:rsidR="00F017D3" w:rsidRDefault="00F017D3" w:rsidP="00F33B27">
      <w:pPr>
        <w:pStyle w:val="a3"/>
      </w:pPr>
      <w:r>
        <w:t>Закономерность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это:</w:t>
      </w:r>
    </w:p>
    <w:p w14:paraId="47C6B456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</w:tabs>
        <w:ind w:left="784"/>
        <w:jc w:val="both"/>
      </w:pPr>
      <w:r>
        <w:rPr>
          <w:color w:val="231F20"/>
          <w:w w:val="105"/>
        </w:rPr>
        <w:t>совокупность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действия</w:t>
      </w:r>
      <w:r>
        <w:rPr>
          <w:color w:val="231F20"/>
          <w:spacing w:val="4"/>
          <w:w w:val="105"/>
        </w:rPr>
        <w:t xml:space="preserve"> </w:t>
      </w:r>
      <w:r>
        <w:rPr>
          <w:color w:val="231F20"/>
          <w:w w:val="105"/>
        </w:rPr>
        <w:t>многих</w:t>
      </w:r>
      <w:r>
        <w:rPr>
          <w:color w:val="231F20"/>
          <w:spacing w:val="5"/>
          <w:w w:val="105"/>
        </w:rPr>
        <w:t xml:space="preserve"> </w:t>
      </w:r>
      <w:r>
        <w:rPr>
          <w:color w:val="231F20"/>
          <w:w w:val="105"/>
        </w:rPr>
        <w:t>законов;</w:t>
      </w:r>
    </w:p>
    <w:p w14:paraId="2D011432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</w:tabs>
        <w:spacing w:line="249" w:lineRule="auto"/>
        <w:ind w:right="123"/>
        <w:jc w:val="both"/>
      </w:pPr>
      <w:r>
        <w:rPr>
          <w:color w:val="231F20"/>
          <w:spacing w:val="-1"/>
          <w:w w:val="105"/>
        </w:rPr>
        <w:t>система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существенных,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необходимых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общих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связей,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каждая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из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которых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составляет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отдельный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закон.</w:t>
      </w:r>
    </w:p>
    <w:p w14:paraId="1D708A8C" w14:textId="77777777" w:rsidR="00F017D3" w:rsidRDefault="00F017D3" w:rsidP="00F33B27">
      <w:pPr>
        <w:pStyle w:val="a3"/>
      </w:pPr>
      <w:r>
        <w:t>Положение</w:t>
      </w:r>
      <w:r>
        <w:rPr>
          <w:spacing w:val="3"/>
        </w:rPr>
        <w:t xml:space="preserve"> </w:t>
      </w:r>
      <w:r>
        <w:t>—</w:t>
      </w:r>
      <w:r>
        <w:rPr>
          <w:spacing w:val="3"/>
        </w:rPr>
        <w:t xml:space="preserve"> </w:t>
      </w:r>
      <w:r>
        <w:t>научное</w:t>
      </w:r>
      <w:r>
        <w:rPr>
          <w:spacing w:val="3"/>
        </w:rPr>
        <w:t xml:space="preserve"> </w:t>
      </w:r>
      <w:r>
        <w:t>утверждение,</w:t>
      </w:r>
      <w:r>
        <w:rPr>
          <w:spacing w:val="3"/>
        </w:rPr>
        <w:t xml:space="preserve"> </w:t>
      </w:r>
      <w:r>
        <w:t>сформулированная</w:t>
      </w:r>
      <w:r>
        <w:rPr>
          <w:spacing w:val="1"/>
        </w:rPr>
        <w:t xml:space="preserve"> </w:t>
      </w:r>
      <w:r>
        <w:t>мысль.</w:t>
      </w:r>
    </w:p>
    <w:p w14:paraId="017FE22C" w14:textId="77777777" w:rsidR="00F017D3" w:rsidRDefault="00F017D3" w:rsidP="00F33B27">
      <w:pPr>
        <w:pStyle w:val="a3"/>
      </w:pPr>
      <w:r>
        <w:t>Учение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совокупность</w:t>
      </w:r>
      <w:r>
        <w:rPr>
          <w:spacing w:val="-12"/>
        </w:rPr>
        <w:t xml:space="preserve"> </w:t>
      </w:r>
      <w:r>
        <w:t>теоретических</w:t>
      </w:r>
      <w:r>
        <w:rPr>
          <w:spacing w:val="-12"/>
        </w:rPr>
        <w:t xml:space="preserve"> </w:t>
      </w:r>
      <w:r>
        <w:t>положений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какой-либо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действительности.</w:t>
      </w:r>
    </w:p>
    <w:p w14:paraId="22146623" w14:textId="77777777" w:rsidR="00F017D3" w:rsidRDefault="00F017D3" w:rsidP="00F33B27">
      <w:pPr>
        <w:pStyle w:val="a3"/>
      </w:pPr>
      <w:r>
        <w:t>Идея</w:t>
      </w:r>
      <w:r>
        <w:rPr>
          <w:spacing w:val="-14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это:</w:t>
      </w:r>
    </w:p>
    <w:p w14:paraId="039F1061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</w:tabs>
        <w:ind w:left="784"/>
      </w:pPr>
      <w:r>
        <w:rPr>
          <w:color w:val="231F20"/>
          <w:w w:val="105"/>
        </w:rPr>
        <w:t>новое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интуитивное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объяснение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события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15"/>
          <w:w w:val="105"/>
        </w:rPr>
        <w:t xml:space="preserve"> </w:t>
      </w:r>
      <w:r>
        <w:rPr>
          <w:color w:val="231F20"/>
          <w:w w:val="105"/>
        </w:rPr>
        <w:t>явления;</w:t>
      </w:r>
    </w:p>
    <w:p w14:paraId="0844190B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</w:tabs>
        <w:ind w:left="784"/>
        <w:jc w:val="both"/>
      </w:pPr>
      <w:r>
        <w:rPr>
          <w:color w:val="231F20"/>
          <w:w w:val="105"/>
        </w:rPr>
        <w:t>определяющее стержневое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положение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теории.</w:t>
      </w:r>
    </w:p>
    <w:p w14:paraId="378174E1" w14:textId="77777777" w:rsidR="00F017D3" w:rsidRDefault="00F017D3" w:rsidP="00F33B27">
      <w:pPr>
        <w:pStyle w:val="a3"/>
      </w:pPr>
      <w:r>
        <w:t>Концепция — это система теоретических взглядов, объединенных</w:t>
      </w:r>
      <w:r>
        <w:rPr>
          <w:spacing w:val="-5"/>
        </w:rPr>
        <w:t xml:space="preserve"> </w:t>
      </w:r>
      <w:r>
        <w:t>научной</w:t>
      </w:r>
      <w:r>
        <w:rPr>
          <w:spacing w:val="-5"/>
        </w:rPr>
        <w:t xml:space="preserve"> </w:t>
      </w:r>
      <w:r>
        <w:t>идеей</w:t>
      </w:r>
      <w:r>
        <w:rPr>
          <w:spacing w:val="-5"/>
        </w:rPr>
        <w:t xml:space="preserve"> </w:t>
      </w:r>
      <w:r>
        <w:t>(научными</w:t>
      </w:r>
      <w:r>
        <w:rPr>
          <w:spacing w:val="-5"/>
        </w:rPr>
        <w:t xml:space="preserve"> </w:t>
      </w:r>
      <w:r>
        <w:t>идеями).</w:t>
      </w:r>
    </w:p>
    <w:p w14:paraId="7C6DAE91" w14:textId="77777777" w:rsidR="00F017D3" w:rsidRDefault="00F017D3" w:rsidP="00F33B27">
      <w:pPr>
        <w:pStyle w:val="a3"/>
      </w:pPr>
    </w:p>
    <w:p w14:paraId="16CEFC7F" w14:textId="77777777" w:rsidR="00F017D3" w:rsidRDefault="00F017D3" w:rsidP="00F017D3">
      <w:pPr>
        <w:pStyle w:val="2"/>
      </w:pPr>
      <w:bookmarkStart w:id="4" w:name="_TOC_250045"/>
      <w:r>
        <w:rPr>
          <w:w w:val="85"/>
        </w:rPr>
        <w:t>Эмпирический</w:t>
      </w:r>
      <w:r>
        <w:rPr>
          <w:spacing w:val="-2"/>
          <w:w w:val="85"/>
        </w:rPr>
        <w:t xml:space="preserve"> </w:t>
      </w:r>
      <w:r>
        <w:rPr>
          <w:w w:val="85"/>
        </w:rPr>
        <w:t>уровень</w:t>
      </w:r>
      <w:r>
        <w:rPr>
          <w:spacing w:val="-2"/>
          <w:w w:val="85"/>
        </w:rPr>
        <w:t xml:space="preserve"> </w:t>
      </w:r>
      <w:bookmarkEnd w:id="4"/>
      <w:r>
        <w:rPr>
          <w:w w:val="85"/>
        </w:rPr>
        <w:t>исследования</w:t>
      </w:r>
    </w:p>
    <w:p w14:paraId="67ACA753" w14:textId="77777777" w:rsidR="00F017D3" w:rsidRDefault="00F017D3" w:rsidP="00F33B27">
      <w:pPr>
        <w:pStyle w:val="a3"/>
      </w:pPr>
      <w:r>
        <w:t>Эмпирический</w:t>
      </w:r>
      <w:r>
        <w:rPr>
          <w:spacing w:val="4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характеризуется</w:t>
      </w:r>
      <w:r>
        <w:rPr>
          <w:spacing w:val="4"/>
        </w:rPr>
        <w:t xml:space="preserve"> </w:t>
      </w:r>
      <w:r>
        <w:t>преобладанием</w:t>
      </w:r>
      <w:r>
        <w:rPr>
          <w:spacing w:val="9"/>
        </w:rPr>
        <w:t xml:space="preserve"> </w:t>
      </w:r>
      <w:r>
        <w:t>чувственного</w:t>
      </w:r>
      <w:r>
        <w:rPr>
          <w:spacing w:val="9"/>
        </w:rPr>
        <w:t xml:space="preserve"> </w:t>
      </w:r>
      <w:r>
        <w:t>познания</w:t>
      </w:r>
      <w:r>
        <w:rPr>
          <w:spacing w:val="9"/>
        </w:rPr>
        <w:t xml:space="preserve"> </w:t>
      </w:r>
      <w:r>
        <w:t>(изучения</w:t>
      </w:r>
      <w:r>
        <w:rPr>
          <w:spacing w:val="9"/>
        </w:rPr>
        <w:t xml:space="preserve"> </w:t>
      </w:r>
      <w:r>
        <w:t>внешнего</w:t>
      </w:r>
      <w:r>
        <w:rPr>
          <w:spacing w:val="9"/>
        </w:rPr>
        <w:t xml:space="preserve"> </w:t>
      </w:r>
      <w:r>
        <w:t>мира</w:t>
      </w:r>
      <w:r>
        <w:rPr>
          <w:spacing w:val="-54"/>
        </w:rPr>
        <w:t xml:space="preserve"> </w:t>
      </w:r>
      <w:r>
        <w:rPr>
          <w:spacing w:val="-2"/>
        </w:rPr>
        <w:t>посредством</w:t>
      </w:r>
      <w:r>
        <w:rPr>
          <w:spacing w:val="-22"/>
        </w:rPr>
        <w:t xml:space="preserve"> </w:t>
      </w:r>
      <w:r>
        <w:rPr>
          <w:spacing w:val="-2"/>
        </w:rPr>
        <w:t>органов</w:t>
      </w:r>
      <w:r>
        <w:rPr>
          <w:spacing w:val="-22"/>
        </w:rPr>
        <w:t xml:space="preserve"> </w:t>
      </w:r>
      <w:r>
        <w:rPr>
          <w:spacing w:val="-2"/>
        </w:rPr>
        <w:t>чувств).</w:t>
      </w:r>
      <w:r>
        <w:rPr>
          <w:spacing w:val="-21"/>
        </w:rPr>
        <w:t xml:space="preserve"> </w:t>
      </w:r>
      <w:r>
        <w:rPr>
          <w:spacing w:val="-1"/>
        </w:rPr>
        <w:t>На</w:t>
      </w:r>
      <w:r>
        <w:rPr>
          <w:spacing w:val="-22"/>
        </w:rPr>
        <w:t xml:space="preserve"> </w:t>
      </w:r>
      <w:r>
        <w:rPr>
          <w:spacing w:val="-1"/>
        </w:rPr>
        <w:t>этом</w:t>
      </w:r>
      <w:r>
        <w:rPr>
          <w:spacing w:val="-22"/>
        </w:rPr>
        <w:t xml:space="preserve"> </w:t>
      </w:r>
      <w:r>
        <w:rPr>
          <w:spacing w:val="-1"/>
        </w:rPr>
        <w:t>уровне</w:t>
      </w:r>
      <w:r>
        <w:rPr>
          <w:spacing w:val="-21"/>
        </w:rPr>
        <w:t xml:space="preserve"> </w:t>
      </w:r>
      <w:r>
        <w:rPr>
          <w:spacing w:val="-1"/>
        </w:rPr>
        <w:t>формы</w:t>
      </w:r>
      <w:r>
        <w:rPr>
          <w:spacing w:val="-22"/>
        </w:rPr>
        <w:t xml:space="preserve"> </w:t>
      </w:r>
      <w:r>
        <w:rPr>
          <w:spacing w:val="-1"/>
        </w:rPr>
        <w:t>теоретического</w:t>
      </w:r>
      <w:r>
        <w:rPr>
          <w:spacing w:val="-25"/>
        </w:rPr>
        <w:t xml:space="preserve"> </w:t>
      </w:r>
      <w:r>
        <w:rPr>
          <w:spacing w:val="-1"/>
        </w:rPr>
        <w:t>познания</w:t>
      </w:r>
      <w:r>
        <w:rPr>
          <w:spacing w:val="-24"/>
        </w:rPr>
        <w:t xml:space="preserve"> </w:t>
      </w:r>
      <w:r>
        <w:rPr>
          <w:spacing w:val="-1"/>
        </w:rPr>
        <w:t>присутствуют,</w:t>
      </w:r>
      <w:r>
        <w:rPr>
          <w:spacing w:val="-24"/>
        </w:rPr>
        <w:t xml:space="preserve"> </w:t>
      </w:r>
      <w:r>
        <w:rPr>
          <w:spacing w:val="-1"/>
        </w:rPr>
        <w:t>но</w:t>
      </w:r>
      <w:r>
        <w:rPr>
          <w:spacing w:val="-24"/>
        </w:rPr>
        <w:t xml:space="preserve"> </w:t>
      </w:r>
      <w:r>
        <w:rPr>
          <w:spacing w:val="-1"/>
        </w:rPr>
        <w:t>имеют</w:t>
      </w:r>
      <w:r>
        <w:rPr>
          <w:spacing w:val="-24"/>
        </w:rPr>
        <w:t xml:space="preserve"> </w:t>
      </w:r>
      <w:r>
        <w:rPr>
          <w:spacing w:val="-1"/>
        </w:rPr>
        <w:t>подчиненное</w:t>
      </w:r>
      <w:r>
        <w:rPr>
          <w:spacing w:val="-24"/>
        </w:rPr>
        <w:t xml:space="preserve"> </w:t>
      </w:r>
      <w:r>
        <w:t>значение.</w:t>
      </w:r>
    </w:p>
    <w:p w14:paraId="659C1B34" w14:textId="77777777" w:rsidR="00F017D3" w:rsidRDefault="00F017D3" w:rsidP="00F33B27">
      <w:pPr>
        <w:pStyle w:val="a3"/>
      </w:pPr>
      <w:r>
        <w:lastRenderedPageBreak/>
        <w:t>Взаимодействие эмпирического и теоретического уровней</w:t>
      </w:r>
      <w:r>
        <w:rPr>
          <w:spacing w:val="1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что:</w:t>
      </w:r>
    </w:p>
    <w:p w14:paraId="30CC83FE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1" w:line="249" w:lineRule="auto"/>
        <w:ind w:right="232"/>
        <w:jc w:val="both"/>
      </w:pPr>
      <w:r>
        <w:rPr>
          <w:color w:val="231F20"/>
          <w:spacing w:val="-1"/>
          <w:w w:val="105"/>
        </w:rPr>
        <w:t>совокупность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фактов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составляет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spacing w:val="-1"/>
          <w:w w:val="105"/>
        </w:rPr>
        <w:t>практическую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основу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теории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гипотезы;</w:t>
      </w:r>
    </w:p>
    <w:p w14:paraId="30F0628B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2"/>
        <w:jc w:val="both"/>
      </w:pPr>
      <w:r>
        <w:rPr>
          <w:color w:val="231F20"/>
          <w:w w:val="105"/>
        </w:rPr>
        <w:t>факты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могут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подтверждать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теорию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7"/>
          <w:w w:val="105"/>
        </w:rPr>
        <w:t xml:space="preserve"> </w:t>
      </w:r>
      <w:r>
        <w:rPr>
          <w:color w:val="231F20"/>
          <w:w w:val="105"/>
        </w:rPr>
        <w:t>опровергать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ее;</w:t>
      </w:r>
    </w:p>
    <w:p w14:paraId="11013BFA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line="249" w:lineRule="auto"/>
        <w:ind w:right="235"/>
        <w:jc w:val="both"/>
      </w:pPr>
      <w:r>
        <w:rPr>
          <w:color w:val="231F20"/>
          <w:w w:val="105"/>
        </w:rPr>
        <w:t>научный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факт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всегда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пронизан</w:t>
      </w:r>
      <w:r>
        <w:rPr>
          <w:color w:val="231F20"/>
          <w:spacing w:val="41"/>
          <w:w w:val="105"/>
        </w:rPr>
        <w:t xml:space="preserve"> </w:t>
      </w:r>
      <w:r>
        <w:rPr>
          <w:color w:val="231F20"/>
          <w:w w:val="105"/>
        </w:rPr>
        <w:t>теорией,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поскольку</w:t>
      </w:r>
      <w:r>
        <w:rPr>
          <w:color w:val="231F20"/>
          <w:spacing w:val="42"/>
          <w:w w:val="105"/>
        </w:rPr>
        <w:t xml:space="preserve"> </w:t>
      </w:r>
      <w:r>
        <w:rPr>
          <w:color w:val="231F20"/>
          <w:w w:val="105"/>
        </w:rPr>
        <w:t>он</w:t>
      </w:r>
      <w:r>
        <w:rPr>
          <w:color w:val="231F20"/>
          <w:spacing w:val="-56"/>
          <w:w w:val="105"/>
        </w:rPr>
        <w:t xml:space="preserve"> </w:t>
      </w:r>
      <w:r>
        <w:rPr>
          <w:color w:val="231F20"/>
          <w:w w:val="105"/>
        </w:rPr>
        <w:t>не может быть сформулирован без системы понятий, истолкован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без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теоретических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представлений;</w:t>
      </w:r>
    </w:p>
    <w:p w14:paraId="77669240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3" w:line="249" w:lineRule="auto"/>
        <w:ind w:right="232"/>
        <w:jc w:val="both"/>
      </w:pPr>
      <w:r>
        <w:rPr>
          <w:color w:val="231F20"/>
          <w:w w:val="105"/>
        </w:rPr>
        <w:t>эмпирическое исследование в современной науке предопределяется,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направляется</w:t>
      </w:r>
      <w:r>
        <w:rPr>
          <w:color w:val="231F20"/>
          <w:spacing w:val="-5"/>
          <w:w w:val="105"/>
        </w:rPr>
        <w:t xml:space="preserve"> </w:t>
      </w:r>
      <w:r>
        <w:rPr>
          <w:color w:val="231F20"/>
          <w:w w:val="105"/>
        </w:rPr>
        <w:t>теорией.</w:t>
      </w:r>
    </w:p>
    <w:p w14:paraId="35059670" w14:textId="77777777" w:rsidR="00F017D3" w:rsidRDefault="00F017D3" w:rsidP="00F33B27">
      <w:pPr>
        <w:pStyle w:val="a3"/>
      </w:pPr>
      <w:r>
        <w:t>Структуру эмпирического уровня исследования составляют</w:t>
      </w:r>
      <w:r>
        <w:rPr>
          <w:spacing w:val="13"/>
        </w:rPr>
        <w:t xml:space="preserve"> </w:t>
      </w:r>
      <w:r>
        <w:t>факты,</w:t>
      </w:r>
      <w:r>
        <w:rPr>
          <w:spacing w:val="13"/>
        </w:rPr>
        <w:t xml:space="preserve"> </w:t>
      </w:r>
      <w:r>
        <w:t>эмпирические</w:t>
      </w:r>
      <w:r>
        <w:rPr>
          <w:spacing w:val="14"/>
        </w:rPr>
        <w:t xml:space="preserve"> </w:t>
      </w:r>
      <w:r>
        <w:t>обобщения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законы</w:t>
      </w:r>
      <w:r>
        <w:rPr>
          <w:spacing w:val="14"/>
        </w:rPr>
        <w:t xml:space="preserve"> </w:t>
      </w:r>
      <w:r>
        <w:t>(зависимости).</w:t>
      </w:r>
    </w:p>
    <w:p w14:paraId="326923D3" w14:textId="77777777" w:rsidR="00F017D3" w:rsidRDefault="00F017D3" w:rsidP="00F33B27">
      <w:pPr>
        <w:pStyle w:val="a3"/>
      </w:pPr>
      <w:r>
        <w:t>Понятие</w:t>
      </w:r>
      <w:r>
        <w:rPr>
          <w:spacing w:val="2"/>
        </w:rPr>
        <w:t xml:space="preserve"> </w:t>
      </w:r>
      <w:r>
        <w:t>«факт»</w:t>
      </w:r>
      <w:r>
        <w:rPr>
          <w:spacing w:val="3"/>
        </w:rPr>
        <w:t xml:space="preserve"> </w:t>
      </w:r>
      <w:r>
        <w:t>употребляется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значениях:</w:t>
      </w:r>
    </w:p>
    <w:p w14:paraId="06902707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12" w:line="249" w:lineRule="auto"/>
        <w:ind w:right="235"/>
        <w:jc w:val="both"/>
      </w:pPr>
      <w:r>
        <w:rPr>
          <w:color w:val="231F20"/>
          <w:w w:val="105"/>
        </w:rPr>
        <w:t>объективное событие, результат, относящийся к объективной реальности (факт действительности) либо к сфе</w:t>
      </w:r>
      <w:r>
        <w:rPr>
          <w:color w:val="231F20"/>
          <w:w w:val="110"/>
        </w:rPr>
        <w:t>ре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сознания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и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познания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(факт</w:t>
      </w:r>
      <w:r>
        <w:rPr>
          <w:color w:val="231F20"/>
          <w:spacing w:val="-10"/>
          <w:w w:val="110"/>
        </w:rPr>
        <w:t xml:space="preserve"> </w:t>
      </w:r>
      <w:r>
        <w:rPr>
          <w:color w:val="231F20"/>
          <w:w w:val="110"/>
        </w:rPr>
        <w:t>сознания);</w:t>
      </w:r>
    </w:p>
    <w:p w14:paraId="6335F50F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2" w:line="249" w:lineRule="auto"/>
        <w:ind w:right="231"/>
        <w:jc w:val="both"/>
      </w:pPr>
      <w:r>
        <w:rPr>
          <w:color w:val="231F20"/>
          <w:w w:val="110"/>
        </w:rPr>
        <w:t>знание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каком‑либо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событии,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явлении,</w:t>
      </w:r>
      <w:r>
        <w:rPr>
          <w:color w:val="231F20"/>
          <w:spacing w:val="-12"/>
          <w:w w:val="110"/>
        </w:rPr>
        <w:t xml:space="preserve"> </w:t>
      </w:r>
      <w:r>
        <w:rPr>
          <w:color w:val="231F20"/>
          <w:w w:val="110"/>
        </w:rPr>
        <w:t>достоверность</w:t>
      </w:r>
      <w:r>
        <w:rPr>
          <w:color w:val="231F20"/>
          <w:spacing w:val="-58"/>
          <w:w w:val="110"/>
        </w:rPr>
        <w:t xml:space="preserve"> </w:t>
      </w:r>
      <w:r>
        <w:rPr>
          <w:color w:val="231F20"/>
          <w:w w:val="110"/>
        </w:rPr>
        <w:t>которого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доказана</w:t>
      </w:r>
      <w:r>
        <w:rPr>
          <w:color w:val="231F20"/>
          <w:spacing w:val="-11"/>
          <w:w w:val="110"/>
        </w:rPr>
        <w:t xml:space="preserve"> </w:t>
      </w:r>
      <w:r>
        <w:rPr>
          <w:color w:val="231F20"/>
          <w:w w:val="110"/>
        </w:rPr>
        <w:t>(истина);</w:t>
      </w:r>
    </w:p>
    <w:p w14:paraId="28071F29" w14:textId="77777777" w:rsidR="00F017D3" w:rsidRDefault="00F017D3" w:rsidP="00F017D3">
      <w:pPr>
        <w:pStyle w:val="a5"/>
        <w:numPr>
          <w:ilvl w:val="0"/>
          <w:numId w:val="2"/>
        </w:numPr>
        <w:tabs>
          <w:tab w:val="left" w:pos="671"/>
        </w:tabs>
        <w:spacing w:before="2" w:line="249" w:lineRule="auto"/>
        <w:ind w:right="234"/>
        <w:jc w:val="both"/>
      </w:pPr>
      <w:r>
        <w:rPr>
          <w:color w:val="231F20"/>
          <w:w w:val="105"/>
        </w:rPr>
        <w:t>предложение, фиксирующее знание, полученное в ходе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наблюдений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экспериментов.</w:t>
      </w:r>
    </w:p>
    <w:p w14:paraId="34433226" w14:textId="77777777" w:rsidR="00F017D3" w:rsidRDefault="00F017D3" w:rsidP="00F33B27">
      <w:pPr>
        <w:pStyle w:val="a3"/>
      </w:pPr>
      <w:r>
        <w:t>Эмпирическое</w:t>
      </w:r>
      <w:r>
        <w:rPr>
          <w:spacing w:val="-8"/>
        </w:rPr>
        <w:t xml:space="preserve"> </w:t>
      </w:r>
      <w:r>
        <w:t>обобщение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определенных</w:t>
      </w:r>
      <w:r>
        <w:rPr>
          <w:spacing w:val="-8"/>
        </w:rPr>
        <w:t xml:space="preserve"> </w:t>
      </w:r>
      <w:r>
        <w:t>научных</w:t>
      </w:r>
      <w:r>
        <w:rPr>
          <w:spacing w:val="-7"/>
        </w:rPr>
        <w:t xml:space="preserve"> </w:t>
      </w:r>
      <w:r>
        <w:t>фактов.</w:t>
      </w:r>
    </w:p>
    <w:p w14:paraId="10E7B5DF" w14:textId="77777777" w:rsidR="00F017D3" w:rsidRDefault="00F017D3" w:rsidP="00F33B27">
      <w:pPr>
        <w:pStyle w:val="a3"/>
      </w:pPr>
      <w:r>
        <w:t>Эмпирические законы отражают регулярность в явлениях,</w:t>
      </w:r>
      <w:r>
        <w:rPr>
          <w:spacing w:val="1"/>
        </w:rPr>
        <w:t xml:space="preserve"> </w:t>
      </w:r>
      <w:r>
        <w:t>устойчивость в отношениях между наблюдаемыми явлениями. Эти законы теоретическим знанием не являются. В отли</w:t>
      </w:r>
      <w:r>
        <w:rPr>
          <w:spacing w:val="-1"/>
        </w:rPr>
        <w:t>чие</w:t>
      </w:r>
      <w:r>
        <w:rPr>
          <w:spacing w:val="-19"/>
        </w:rPr>
        <w:t xml:space="preserve"> </w:t>
      </w:r>
      <w:r>
        <w:rPr>
          <w:spacing w:val="-1"/>
        </w:rPr>
        <w:t>от</w:t>
      </w:r>
      <w:r>
        <w:rPr>
          <w:spacing w:val="-19"/>
        </w:rPr>
        <w:t xml:space="preserve"> </w:t>
      </w:r>
      <w:r>
        <w:rPr>
          <w:spacing w:val="-1"/>
        </w:rPr>
        <w:t>теоретических</w:t>
      </w:r>
      <w:r>
        <w:rPr>
          <w:spacing w:val="-19"/>
        </w:rPr>
        <w:t xml:space="preserve"> </w:t>
      </w:r>
      <w:r>
        <w:rPr>
          <w:spacing w:val="-1"/>
        </w:rPr>
        <w:t>законов,</w:t>
      </w:r>
      <w:r>
        <w:rPr>
          <w:spacing w:val="-19"/>
        </w:rPr>
        <w:t xml:space="preserve"> </w:t>
      </w:r>
      <w:r>
        <w:rPr>
          <w:spacing w:val="-1"/>
        </w:rPr>
        <w:t>которые</w:t>
      </w:r>
      <w:r>
        <w:rPr>
          <w:spacing w:val="-19"/>
        </w:rPr>
        <w:t xml:space="preserve"> </w:t>
      </w:r>
      <w:r>
        <w:t>раскрывают</w:t>
      </w:r>
      <w:r>
        <w:rPr>
          <w:spacing w:val="-18"/>
        </w:rPr>
        <w:t xml:space="preserve"> </w:t>
      </w:r>
      <w:r>
        <w:t>существенные связи действительности, эмпирические законы отражают</w:t>
      </w:r>
      <w:r>
        <w:rPr>
          <w:spacing w:val="1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поверхностный</w:t>
      </w:r>
      <w:r>
        <w:rPr>
          <w:spacing w:val="-6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зависимостей.</w:t>
      </w:r>
    </w:p>
    <w:p w14:paraId="739FB7CA" w14:textId="77777777" w:rsidR="00F017D3" w:rsidRDefault="00F017D3" w:rsidP="00F33B27">
      <w:pPr>
        <w:pStyle w:val="a3"/>
        <w:rPr>
          <w:w w:val="80"/>
        </w:rPr>
      </w:pPr>
    </w:p>
    <w:p w14:paraId="09C484F4" w14:textId="1C152E58" w:rsidR="00F017D3" w:rsidRDefault="00F017D3" w:rsidP="00F017D3">
      <w:pPr>
        <w:pStyle w:val="2"/>
      </w:pPr>
      <w:r>
        <w:t>Этапы</w:t>
      </w:r>
      <w:r>
        <w:rPr>
          <w:spacing w:val="45"/>
        </w:rPr>
        <w:t xml:space="preserve"> </w:t>
      </w:r>
      <w:r>
        <w:t>научно</w:t>
      </w:r>
      <w:r>
        <w:rPr>
          <w:rFonts w:ascii="Tahoma" w:hAnsi="Tahoma"/>
        </w:rPr>
        <w:t>-</w:t>
      </w:r>
      <w:r>
        <w:t>исследовательской</w:t>
      </w:r>
      <w:r>
        <w:rPr>
          <w:spacing w:val="44"/>
        </w:rPr>
        <w:t xml:space="preserve"> </w:t>
      </w:r>
      <w:r>
        <w:t>работы</w:t>
      </w:r>
    </w:p>
    <w:p w14:paraId="3A978383" w14:textId="77777777" w:rsidR="00F017D3" w:rsidRDefault="00F017D3" w:rsidP="00F33B27">
      <w:pPr>
        <w:pStyle w:val="a3"/>
      </w:pPr>
      <w:r>
        <w:rPr>
          <w:spacing w:val="-1"/>
        </w:rPr>
        <w:t>Для</w:t>
      </w:r>
      <w:r>
        <w:rPr>
          <w:spacing w:val="-19"/>
        </w:rPr>
        <w:t xml:space="preserve"> </w:t>
      </w:r>
      <w:r>
        <w:rPr>
          <w:spacing w:val="-1"/>
        </w:rPr>
        <w:t>успеха</w:t>
      </w:r>
      <w:r>
        <w:rPr>
          <w:spacing w:val="-19"/>
        </w:rPr>
        <w:t xml:space="preserve"> </w:t>
      </w:r>
      <w:r>
        <w:rPr>
          <w:spacing w:val="-1"/>
        </w:rPr>
        <w:t>научного</w:t>
      </w:r>
      <w:r>
        <w:rPr>
          <w:spacing w:val="-18"/>
        </w:rPr>
        <w:t xml:space="preserve"> </w:t>
      </w:r>
      <w:r>
        <w:rPr>
          <w:spacing w:val="-1"/>
        </w:rPr>
        <w:t>исследования</w:t>
      </w:r>
      <w:r>
        <w:rPr>
          <w:spacing w:val="-19"/>
        </w:rPr>
        <w:t xml:space="preserve"> </w:t>
      </w:r>
      <w:r>
        <w:rPr>
          <w:spacing w:val="-1"/>
        </w:rPr>
        <w:t>его</w:t>
      </w:r>
      <w:r>
        <w:rPr>
          <w:spacing w:val="-18"/>
        </w:rPr>
        <w:t xml:space="preserve"> </w:t>
      </w:r>
      <w:r>
        <w:rPr>
          <w:spacing w:val="-1"/>
        </w:rPr>
        <w:t>необходимо</w:t>
      </w:r>
      <w:r>
        <w:rPr>
          <w:spacing w:val="-19"/>
        </w:rPr>
        <w:t xml:space="preserve"> </w:t>
      </w:r>
      <w:r>
        <w:rPr>
          <w:spacing w:val="-1"/>
        </w:rPr>
        <w:t>правильно</w:t>
      </w:r>
      <w:r>
        <w:rPr>
          <w:spacing w:val="-23"/>
        </w:rPr>
        <w:t xml:space="preserve"> </w:t>
      </w:r>
      <w:r>
        <w:rPr>
          <w:spacing w:val="-1"/>
        </w:rPr>
        <w:t>организовать,</w:t>
      </w:r>
      <w:r>
        <w:rPr>
          <w:spacing w:val="-22"/>
        </w:rPr>
        <w:t xml:space="preserve"> </w:t>
      </w:r>
      <w:r>
        <w:t>спланировать</w:t>
      </w:r>
      <w:r>
        <w:rPr>
          <w:spacing w:val="-23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выполнить</w:t>
      </w:r>
      <w:r>
        <w:rPr>
          <w:spacing w:val="-23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определенной</w:t>
      </w:r>
      <w:r>
        <w:rPr>
          <w:spacing w:val="-23"/>
        </w:rPr>
        <w:t xml:space="preserve"> </w:t>
      </w:r>
      <w:r>
        <w:t>последовательности.</w:t>
      </w:r>
      <w:r>
        <w:rPr>
          <w:spacing w:val="8"/>
        </w:rPr>
        <w:t xml:space="preserve"> </w:t>
      </w:r>
      <w:r>
        <w:t>Эти</w:t>
      </w:r>
      <w:r>
        <w:rPr>
          <w:spacing w:val="9"/>
        </w:rPr>
        <w:t xml:space="preserve"> </w:t>
      </w:r>
      <w:r>
        <w:t>планы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последовательность</w:t>
      </w:r>
      <w:r>
        <w:rPr>
          <w:spacing w:val="9"/>
        </w:rPr>
        <w:t xml:space="preserve"> </w:t>
      </w:r>
      <w:r>
        <w:t>действий</w:t>
      </w:r>
      <w:r>
        <w:rPr>
          <w:spacing w:val="-55"/>
        </w:rPr>
        <w:t xml:space="preserve"> </w:t>
      </w:r>
      <w:r>
        <w:t>зависят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вида,</w:t>
      </w:r>
      <w:r>
        <w:rPr>
          <w:spacing w:val="3"/>
        </w:rPr>
        <w:t xml:space="preserve"> </w:t>
      </w:r>
      <w:r>
        <w:t>объекта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исследования.</w:t>
      </w:r>
      <w:r>
        <w:rPr>
          <w:spacing w:val="3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оно</w:t>
      </w:r>
      <w:r>
        <w:rPr>
          <w:spacing w:val="-10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технические</w:t>
      </w:r>
      <w:r>
        <w:rPr>
          <w:spacing w:val="-10"/>
        </w:rPr>
        <w:t xml:space="preserve"> </w:t>
      </w:r>
      <w:r>
        <w:t>темы,</w:t>
      </w:r>
      <w:r>
        <w:rPr>
          <w:spacing w:val="-10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вначале</w:t>
      </w:r>
      <w:r>
        <w:rPr>
          <w:spacing w:val="-10"/>
        </w:rPr>
        <w:t xml:space="preserve"> </w:t>
      </w:r>
      <w:r>
        <w:t>разрабатывается</w:t>
      </w:r>
      <w:r>
        <w:rPr>
          <w:spacing w:val="-14"/>
        </w:rPr>
        <w:t xml:space="preserve"> </w:t>
      </w:r>
      <w:r>
        <w:t>основной</w:t>
      </w:r>
      <w:r>
        <w:rPr>
          <w:spacing w:val="-13"/>
        </w:rPr>
        <w:t xml:space="preserve"> </w:t>
      </w:r>
      <w:r>
        <w:t>предплановый</w:t>
      </w:r>
      <w:r>
        <w:rPr>
          <w:spacing w:val="-13"/>
        </w:rPr>
        <w:t xml:space="preserve"> </w:t>
      </w:r>
      <w:r>
        <w:t>документ</w:t>
      </w:r>
      <w:r>
        <w:rPr>
          <w:spacing w:val="-13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технико‑эконо</w:t>
      </w:r>
      <w:r>
        <w:rPr>
          <w:spacing w:val="-1"/>
        </w:rPr>
        <w:t>мическое</w:t>
      </w:r>
      <w:r>
        <w:rPr>
          <w:spacing w:val="-12"/>
        </w:rPr>
        <w:t xml:space="preserve"> </w:t>
      </w:r>
      <w:r>
        <w:rPr>
          <w:spacing w:val="-1"/>
        </w:rPr>
        <w:t>обоснование,</w:t>
      </w:r>
      <w:r>
        <w:rPr>
          <w:spacing w:val="-12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затем</w:t>
      </w:r>
      <w:r>
        <w:rPr>
          <w:spacing w:val="-12"/>
        </w:rPr>
        <w:t xml:space="preserve"> </w:t>
      </w:r>
      <w:r>
        <w:t>осуществляются</w:t>
      </w:r>
      <w:r>
        <w:rPr>
          <w:spacing w:val="-12"/>
        </w:rPr>
        <w:t xml:space="preserve"> </w:t>
      </w:r>
      <w:r>
        <w:t>теоретические</w:t>
      </w:r>
      <w:r>
        <w:rPr>
          <w:spacing w:val="-55"/>
        </w:rPr>
        <w:t xml:space="preserve"> </w:t>
      </w:r>
      <w:r>
        <w:t>и экспериментальные исследования, составляется научно‑тех</w:t>
      </w:r>
      <w:r>
        <w:rPr>
          <w:spacing w:val="-3"/>
        </w:rPr>
        <w:t>нический</w:t>
      </w:r>
      <w:r>
        <w:rPr>
          <w:spacing w:val="-25"/>
        </w:rPr>
        <w:t xml:space="preserve"> </w:t>
      </w:r>
      <w:r>
        <w:rPr>
          <w:spacing w:val="-3"/>
        </w:rPr>
        <w:t>отчет</w:t>
      </w:r>
      <w:r>
        <w:rPr>
          <w:spacing w:val="-25"/>
        </w:rPr>
        <w:t xml:space="preserve"> </w:t>
      </w:r>
      <w:r>
        <w:rPr>
          <w:spacing w:val="-3"/>
        </w:rPr>
        <w:t>и</w:t>
      </w:r>
      <w:r>
        <w:rPr>
          <w:spacing w:val="-24"/>
        </w:rPr>
        <w:t xml:space="preserve"> </w:t>
      </w:r>
      <w:r>
        <w:rPr>
          <w:spacing w:val="-3"/>
        </w:rPr>
        <w:t>результаты</w:t>
      </w:r>
      <w:r>
        <w:rPr>
          <w:spacing w:val="-25"/>
        </w:rPr>
        <w:t xml:space="preserve"> </w:t>
      </w:r>
      <w:r>
        <w:rPr>
          <w:spacing w:val="-3"/>
        </w:rPr>
        <w:t>работы</w:t>
      </w:r>
      <w:r>
        <w:rPr>
          <w:spacing w:val="-25"/>
        </w:rPr>
        <w:t xml:space="preserve"> </w:t>
      </w:r>
      <w:r>
        <w:rPr>
          <w:spacing w:val="-3"/>
        </w:rPr>
        <w:t>внедряются</w:t>
      </w:r>
      <w:r>
        <w:rPr>
          <w:spacing w:val="-24"/>
        </w:rPr>
        <w:t xml:space="preserve"> </w:t>
      </w:r>
      <w:r>
        <w:rPr>
          <w:spacing w:val="-2"/>
        </w:rPr>
        <w:t>в</w:t>
      </w:r>
      <w:r>
        <w:rPr>
          <w:spacing w:val="-25"/>
        </w:rPr>
        <w:t xml:space="preserve"> </w:t>
      </w:r>
      <w:r>
        <w:rPr>
          <w:spacing w:val="-2"/>
        </w:rPr>
        <w:t>производство.</w:t>
      </w:r>
      <w:r>
        <w:rPr>
          <w:spacing w:val="-55"/>
        </w:rPr>
        <w:t xml:space="preserve"> </w:t>
      </w:r>
      <w:r>
        <w:t>Применительно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работам</w:t>
      </w:r>
      <w:r>
        <w:rPr>
          <w:spacing w:val="15"/>
        </w:rPr>
        <w:t xml:space="preserve"> </w:t>
      </w:r>
      <w:r>
        <w:t>студентов</w:t>
      </w:r>
      <w:r>
        <w:rPr>
          <w:spacing w:val="15"/>
        </w:rPr>
        <w:t xml:space="preserve"> </w:t>
      </w:r>
      <w:r>
        <w:t>можно</w:t>
      </w:r>
      <w:r>
        <w:rPr>
          <w:spacing w:val="15"/>
        </w:rPr>
        <w:t xml:space="preserve"> </w:t>
      </w:r>
      <w:r>
        <w:t>наметить</w:t>
      </w:r>
      <w:r>
        <w:rPr>
          <w:spacing w:val="15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последовательные</w:t>
      </w:r>
      <w:r>
        <w:rPr>
          <w:spacing w:val="9"/>
        </w:rPr>
        <w:t xml:space="preserve"> </w:t>
      </w:r>
      <w:r>
        <w:t>этапы</w:t>
      </w:r>
      <w:r>
        <w:rPr>
          <w:spacing w:val="9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работ:</w:t>
      </w:r>
    </w:p>
    <w:p w14:paraId="619D137A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</w:tabs>
        <w:ind w:left="784"/>
      </w:pPr>
      <w:r>
        <w:rPr>
          <w:color w:val="231F20"/>
          <w:w w:val="105"/>
        </w:rPr>
        <w:t>подготовительный;</w:t>
      </w:r>
    </w:p>
    <w:p w14:paraId="620115D2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</w:tabs>
        <w:spacing w:line="249" w:lineRule="auto"/>
        <w:ind w:right="121"/>
      </w:pPr>
      <w:r>
        <w:rPr>
          <w:color w:val="231F20"/>
          <w:w w:val="105"/>
        </w:rPr>
        <w:t>проведение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теоретических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48"/>
          <w:w w:val="105"/>
        </w:rPr>
        <w:t xml:space="preserve"> </w:t>
      </w:r>
      <w:r>
        <w:rPr>
          <w:color w:val="231F20"/>
          <w:w w:val="105"/>
        </w:rPr>
        <w:t>эмпирических</w:t>
      </w:r>
      <w:r>
        <w:rPr>
          <w:color w:val="231F20"/>
          <w:spacing w:val="49"/>
          <w:w w:val="105"/>
        </w:rPr>
        <w:t xml:space="preserve"> </w:t>
      </w:r>
      <w:r>
        <w:rPr>
          <w:color w:val="231F20"/>
          <w:w w:val="105"/>
        </w:rPr>
        <w:t>исследова</w:t>
      </w:r>
      <w:r>
        <w:rPr>
          <w:color w:val="231F20"/>
          <w:w w:val="110"/>
        </w:rPr>
        <w:t>ний;</w:t>
      </w:r>
    </w:p>
    <w:p w14:paraId="5EAF05B5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</w:tabs>
        <w:spacing w:before="2"/>
        <w:ind w:left="784"/>
      </w:pPr>
      <w:r>
        <w:rPr>
          <w:color w:val="231F20"/>
          <w:w w:val="105"/>
        </w:rPr>
        <w:t>работа над рукописью и ее оформление;</w:t>
      </w:r>
    </w:p>
    <w:p w14:paraId="7B7AEA96" w14:textId="77777777" w:rsidR="00F017D3" w:rsidRDefault="00F017D3" w:rsidP="00F017D3">
      <w:pPr>
        <w:pStyle w:val="a5"/>
        <w:numPr>
          <w:ilvl w:val="1"/>
          <w:numId w:val="2"/>
        </w:numPr>
        <w:tabs>
          <w:tab w:val="left" w:pos="784"/>
        </w:tabs>
        <w:ind w:left="784"/>
      </w:pPr>
      <w:r>
        <w:rPr>
          <w:color w:val="231F20"/>
          <w:w w:val="105"/>
        </w:rPr>
        <w:t>внедрение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результатов</w:t>
      </w:r>
      <w:r>
        <w:rPr>
          <w:color w:val="231F20"/>
          <w:spacing w:val="-1"/>
          <w:w w:val="105"/>
        </w:rPr>
        <w:t xml:space="preserve"> </w:t>
      </w:r>
      <w:r>
        <w:rPr>
          <w:color w:val="231F20"/>
          <w:w w:val="105"/>
        </w:rPr>
        <w:t>научного исследования.</w:t>
      </w:r>
    </w:p>
    <w:p w14:paraId="7FAA759A" w14:textId="5FB84DE4" w:rsidR="00F017D3" w:rsidRDefault="00F017D3" w:rsidP="00F33B27">
      <w:pPr>
        <w:pStyle w:val="a3"/>
      </w:pPr>
      <w:r>
        <w:t>Представляется</w:t>
      </w:r>
      <w:r>
        <w:rPr>
          <w:spacing w:val="24"/>
        </w:rPr>
        <w:t xml:space="preserve"> </w:t>
      </w:r>
      <w:r>
        <w:t>необходимым</w:t>
      </w:r>
      <w:r>
        <w:rPr>
          <w:spacing w:val="25"/>
        </w:rPr>
        <w:t xml:space="preserve"> </w:t>
      </w:r>
      <w:r>
        <w:t>сначала</w:t>
      </w:r>
      <w:r>
        <w:rPr>
          <w:spacing w:val="25"/>
        </w:rPr>
        <w:t xml:space="preserve"> </w:t>
      </w:r>
      <w:r>
        <w:t>дать</w:t>
      </w:r>
      <w:r>
        <w:rPr>
          <w:spacing w:val="25"/>
        </w:rPr>
        <w:t xml:space="preserve"> </w:t>
      </w:r>
      <w:r>
        <w:t>общую</w:t>
      </w:r>
      <w:r>
        <w:rPr>
          <w:spacing w:val="24"/>
        </w:rPr>
        <w:t xml:space="preserve"> </w:t>
      </w:r>
      <w:r>
        <w:t>характеристику</w:t>
      </w:r>
      <w:r>
        <w:rPr>
          <w:spacing w:val="19"/>
        </w:rPr>
        <w:t xml:space="preserve"> </w:t>
      </w:r>
      <w:r>
        <w:t>каждому</w:t>
      </w:r>
      <w:r>
        <w:rPr>
          <w:spacing w:val="19"/>
        </w:rPr>
        <w:t xml:space="preserve"> </w:t>
      </w:r>
      <w:r>
        <w:t>этапу</w:t>
      </w:r>
      <w:r>
        <w:rPr>
          <w:spacing w:val="19"/>
        </w:rPr>
        <w:t xml:space="preserve"> </w:t>
      </w:r>
      <w:r>
        <w:t>научно‑исследовательской</w:t>
      </w:r>
      <w:r>
        <w:rPr>
          <w:spacing w:val="19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 затем более подробно рассмотреть те из них, которые наиболее</w:t>
      </w:r>
      <w:r>
        <w:rPr>
          <w:spacing w:val="-18"/>
        </w:rPr>
        <w:t xml:space="preserve"> </w:t>
      </w:r>
      <w:r>
        <w:t>важны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выполнения</w:t>
      </w:r>
      <w:r>
        <w:rPr>
          <w:spacing w:val="-17"/>
        </w:rPr>
        <w:t xml:space="preserve"> </w:t>
      </w:r>
      <w:r>
        <w:t>научных</w:t>
      </w:r>
      <w:r>
        <w:rPr>
          <w:spacing w:val="-17"/>
        </w:rPr>
        <w:t xml:space="preserve"> </w:t>
      </w:r>
      <w:r>
        <w:t>исследований</w:t>
      </w:r>
      <w:r>
        <w:rPr>
          <w:spacing w:val="-17"/>
        </w:rPr>
        <w:t xml:space="preserve"> </w:t>
      </w:r>
      <w:r>
        <w:t>студентами.</w:t>
      </w:r>
      <w:r>
        <w:rPr>
          <w:spacing w:val="-55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проблематики,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темы;</w:t>
      </w:r>
      <w:r>
        <w:rPr>
          <w:spacing w:val="2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2"/>
        </w:rPr>
        <w:t xml:space="preserve"> </w:t>
      </w:r>
      <w:r>
        <w:t>проведения</w:t>
      </w:r>
      <w:r>
        <w:rPr>
          <w:spacing w:val="-55"/>
        </w:rPr>
        <w:t xml:space="preserve"> </w:t>
      </w:r>
      <w:r>
        <w:t>исследования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ней;</w:t>
      </w:r>
      <w:r>
        <w:rPr>
          <w:spacing w:val="16"/>
        </w:rPr>
        <w:t xml:space="preserve"> </w:t>
      </w:r>
      <w:r>
        <w:t>определение</w:t>
      </w:r>
      <w:r>
        <w:rPr>
          <w:spacing w:val="16"/>
        </w:rPr>
        <w:t xml:space="preserve"> </w:t>
      </w:r>
      <w:r>
        <w:t>гипотез,</w:t>
      </w:r>
      <w:r>
        <w:rPr>
          <w:spacing w:val="16"/>
        </w:rPr>
        <w:t xml:space="preserve"> </w:t>
      </w:r>
      <w:r>
        <w:t>целей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исследования,</w:t>
      </w:r>
      <w:r>
        <w:rPr>
          <w:spacing w:val="40"/>
        </w:rPr>
        <w:t xml:space="preserve"> </w:t>
      </w:r>
      <w:r>
        <w:t>концепции</w:t>
      </w:r>
      <w:r>
        <w:rPr>
          <w:spacing w:val="41"/>
        </w:rPr>
        <w:t xml:space="preserve"> </w:t>
      </w:r>
      <w:r>
        <w:t>проведения</w:t>
      </w:r>
      <w:r>
        <w:rPr>
          <w:spacing w:val="41"/>
        </w:rPr>
        <w:t xml:space="preserve"> </w:t>
      </w:r>
      <w:r>
        <w:t>исследования;</w:t>
      </w:r>
      <w:r>
        <w:rPr>
          <w:spacing w:val="41"/>
        </w:rPr>
        <w:t xml:space="preserve"> </w:t>
      </w:r>
      <w:r>
        <w:t>разработку</w:t>
      </w:r>
      <w:r>
        <w:rPr>
          <w:spacing w:val="19"/>
        </w:rPr>
        <w:t xml:space="preserve"> </w:t>
      </w:r>
      <w:r>
        <w:t>плана</w:t>
      </w:r>
      <w:r>
        <w:rPr>
          <w:spacing w:val="19"/>
        </w:rPr>
        <w:t xml:space="preserve"> </w:t>
      </w:r>
      <w:r>
        <w:t>или</w:t>
      </w:r>
      <w:r>
        <w:rPr>
          <w:spacing w:val="20"/>
        </w:rPr>
        <w:t xml:space="preserve"> </w:t>
      </w:r>
      <w:r>
        <w:t>программы</w:t>
      </w:r>
      <w:r>
        <w:rPr>
          <w:spacing w:val="19"/>
        </w:rPr>
        <w:t xml:space="preserve"> </w:t>
      </w:r>
      <w:r>
        <w:t>научного</w:t>
      </w:r>
      <w:r>
        <w:rPr>
          <w:spacing w:val="20"/>
        </w:rPr>
        <w:t xml:space="preserve"> </w:t>
      </w:r>
      <w:r>
        <w:t>исследования;</w:t>
      </w:r>
      <w:r>
        <w:rPr>
          <w:spacing w:val="19"/>
        </w:rPr>
        <w:t xml:space="preserve"> </w:t>
      </w:r>
      <w:r>
        <w:t>подготовку</w:t>
      </w:r>
      <w:r w:rsidR="0002147C">
        <w:t xml:space="preserve"> </w:t>
      </w:r>
      <w:r>
        <w:t>средств</w:t>
      </w:r>
      <w:r>
        <w:rPr>
          <w:spacing w:val="7"/>
        </w:rPr>
        <w:t xml:space="preserve"> </w:t>
      </w:r>
      <w:r>
        <w:t>исследования</w:t>
      </w:r>
      <w:r>
        <w:rPr>
          <w:spacing w:val="7"/>
        </w:rPr>
        <w:t xml:space="preserve"> </w:t>
      </w:r>
      <w:r>
        <w:t>(инструментария).</w:t>
      </w:r>
    </w:p>
    <w:p w14:paraId="496E9705" w14:textId="77777777" w:rsidR="00F017D3" w:rsidRDefault="00F017D3" w:rsidP="00F33B27">
      <w:pPr>
        <w:pStyle w:val="a3"/>
      </w:pPr>
      <w:r>
        <w:t>Вначале</w:t>
      </w:r>
      <w:r>
        <w:rPr>
          <w:spacing w:val="-11"/>
        </w:rPr>
        <w:t xml:space="preserve"> </w:t>
      </w:r>
      <w:r>
        <w:t>формулируется</w:t>
      </w:r>
      <w:r>
        <w:rPr>
          <w:spacing w:val="-11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научного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обосновываются</w:t>
      </w:r>
      <w:r>
        <w:rPr>
          <w:spacing w:val="-17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разработки.</w:t>
      </w:r>
      <w:r>
        <w:rPr>
          <w:spacing w:val="-17"/>
        </w:rPr>
        <w:t xml:space="preserve"> </w:t>
      </w:r>
      <w:r>
        <w:t>Путем</w:t>
      </w:r>
      <w:r>
        <w:rPr>
          <w:spacing w:val="-17"/>
        </w:rPr>
        <w:t xml:space="preserve"> </w:t>
      </w:r>
      <w:r>
        <w:t>предварительного</w:t>
      </w:r>
      <w:r>
        <w:rPr>
          <w:spacing w:val="-55"/>
        </w:rPr>
        <w:t xml:space="preserve"> </w:t>
      </w:r>
      <w:r>
        <w:rPr>
          <w:spacing w:val="-1"/>
        </w:rPr>
        <w:t>ознакомления</w:t>
      </w:r>
      <w:r>
        <w:rPr>
          <w:spacing w:val="-20"/>
        </w:rPr>
        <w:t xml:space="preserve"> </w:t>
      </w:r>
      <w:r>
        <w:rPr>
          <w:spacing w:val="-1"/>
        </w:rPr>
        <w:t>с</w:t>
      </w:r>
      <w:r>
        <w:rPr>
          <w:spacing w:val="-20"/>
        </w:rPr>
        <w:t xml:space="preserve"> </w:t>
      </w:r>
      <w:r>
        <w:rPr>
          <w:spacing w:val="-1"/>
        </w:rPr>
        <w:t>литературой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20"/>
        </w:rPr>
        <w:t xml:space="preserve"> </w:t>
      </w:r>
      <w:r>
        <w:rPr>
          <w:spacing w:val="-1"/>
        </w:rPr>
        <w:t>материалами</w:t>
      </w:r>
      <w:r>
        <w:rPr>
          <w:spacing w:val="-19"/>
        </w:rPr>
        <w:t xml:space="preserve"> </w:t>
      </w:r>
      <w:r>
        <w:t>ранее</w:t>
      </w:r>
      <w:r>
        <w:rPr>
          <w:spacing w:val="-20"/>
        </w:rPr>
        <w:t xml:space="preserve"> </w:t>
      </w:r>
      <w:r>
        <w:t>проведенных</w:t>
      </w:r>
      <w:r>
        <w:rPr>
          <w:spacing w:val="-55"/>
        </w:rPr>
        <w:t xml:space="preserve"> </w:t>
      </w:r>
      <w:r>
        <w:t>исследований</w:t>
      </w:r>
      <w:r>
        <w:rPr>
          <w:spacing w:val="15"/>
        </w:rPr>
        <w:t xml:space="preserve"> </w:t>
      </w:r>
      <w:r>
        <w:t>выясняется,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какой</w:t>
      </w:r>
      <w:r>
        <w:rPr>
          <w:spacing w:val="16"/>
        </w:rPr>
        <w:t xml:space="preserve"> </w:t>
      </w:r>
      <w:r>
        <w:t>мере</w:t>
      </w:r>
      <w:r>
        <w:rPr>
          <w:spacing w:val="15"/>
        </w:rPr>
        <w:t xml:space="preserve"> </w:t>
      </w:r>
      <w:r>
        <w:t>вопросы</w:t>
      </w:r>
      <w:r>
        <w:rPr>
          <w:spacing w:val="15"/>
        </w:rPr>
        <w:t xml:space="preserve"> </w:t>
      </w:r>
      <w:r>
        <w:t>темы</w:t>
      </w:r>
      <w:r>
        <w:rPr>
          <w:spacing w:val="16"/>
        </w:rPr>
        <w:t xml:space="preserve"> </w:t>
      </w:r>
      <w:r>
        <w:t>изучены и каковы полученные результаты. Особое внимание уделяется вопросам, на которые ответов вообще нет либо они недостаточны.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9"/>
        </w:rPr>
        <w:t xml:space="preserve"> </w:t>
      </w:r>
      <w:r>
        <w:t>список</w:t>
      </w:r>
      <w:r>
        <w:rPr>
          <w:spacing w:val="-9"/>
        </w:rPr>
        <w:t xml:space="preserve"> </w:t>
      </w:r>
      <w:r>
        <w:t>литературных</w:t>
      </w:r>
      <w:r>
        <w:rPr>
          <w:spacing w:val="-9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56"/>
        </w:rPr>
        <w:t xml:space="preserve"> </w:t>
      </w:r>
      <w:r>
        <w:rPr>
          <w:spacing w:val="-1"/>
        </w:rPr>
        <w:t>аннотации.</w:t>
      </w:r>
      <w:r>
        <w:rPr>
          <w:spacing w:val="-22"/>
        </w:rPr>
        <w:t xml:space="preserve"> </w:t>
      </w:r>
      <w:r>
        <w:rPr>
          <w:spacing w:val="-1"/>
        </w:rPr>
        <w:t>Разрабатывается</w:t>
      </w:r>
      <w:r>
        <w:rPr>
          <w:spacing w:val="-21"/>
        </w:rPr>
        <w:t xml:space="preserve"> </w:t>
      </w:r>
      <w:r>
        <w:rPr>
          <w:spacing w:val="-1"/>
        </w:rPr>
        <w:t>методика</w:t>
      </w:r>
      <w:r>
        <w:rPr>
          <w:spacing w:val="-21"/>
        </w:rPr>
        <w:t xml:space="preserve"> </w:t>
      </w:r>
      <w:r>
        <w:rPr>
          <w:spacing w:val="-1"/>
        </w:rPr>
        <w:t>исследования.</w:t>
      </w:r>
      <w:r>
        <w:rPr>
          <w:spacing w:val="-21"/>
        </w:rPr>
        <w:t xml:space="preserve"> </w:t>
      </w:r>
      <w:r>
        <w:rPr>
          <w:spacing w:val="-1"/>
        </w:rPr>
        <w:t>Подготав</w:t>
      </w:r>
      <w:r>
        <w:t>ливаются</w:t>
      </w:r>
      <w:r>
        <w:rPr>
          <w:spacing w:val="-21"/>
        </w:rPr>
        <w:t xml:space="preserve"> </w:t>
      </w:r>
      <w:r>
        <w:t>средства</w:t>
      </w:r>
      <w:r>
        <w:rPr>
          <w:spacing w:val="-20"/>
        </w:rPr>
        <w:t xml:space="preserve"> </w:t>
      </w:r>
      <w:r>
        <w:t>НИР</w:t>
      </w:r>
      <w:r>
        <w:rPr>
          <w:spacing w:val="-21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виде</w:t>
      </w:r>
      <w:r>
        <w:rPr>
          <w:spacing w:val="-21"/>
        </w:rPr>
        <w:t xml:space="preserve"> </w:t>
      </w:r>
      <w:r>
        <w:t>анкет,</w:t>
      </w:r>
      <w:r>
        <w:rPr>
          <w:spacing w:val="-20"/>
        </w:rPr>
        <w:t xml:space="preserve"> </w:t>
      </w:r>
      <w:r>
        <w:lastRenderedPageBreak/>
        <w:t>вопросников,</w:t>
      </w:r>
      <w:r>
        <w:rPr>
          <w:spacing w:val="-21"/>
        </w:rPr>
        <w:t xml:space="preserve"> </w:t>
      </w:r>
      <w:r>
        <w:t>бланков</w:t>
      </w:r>
      <w:r>
        <w:rPr>
          <w:spacing w:val="-20"/>
        </w:rPr>
        <w:t xml:space="preserve"> </w:t>
      </w:r>
      <w:r>
        <w:t>интервью,</w:t>
      </w:r>
      <w:r>
        <w:rPr>
          <w:spacing w:val="-10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наблюдения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проверки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годности</w:t>
      </w:r>
      <w:r>
        <w:rPr>
          <w:spacing w:val="-5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проводиться</w:t>
      </w:r>
      <w:r>
        <w:rPr>
          <w:spacing w:val="-6"/>
        </w:rPr>
        <w:t xml:space="preserve"> </w:t>
      </w:r>
      <w:r>
        <w:t>пилотажные</w:t>
      </w:r>
      <w:r>
        <w:rPr>
          <w:spacing w:val="-5"/>
        </w:rPr>
        <w:t xml:space="preserve"> </w:t>
      </w:r>
      <w:r>
        <w:t>исследования.</w:t>
      </w:r>
    </w:p>
    <w:p w14:paraId="32A4813F" w14:textId="77777777" w:rsidR="00F017D3" w:rsidRDefault="00F017D3" w:rsidP="00F33B27">
      <w:pPr>
        <w:pStyle w:val="a3"/>
      </w:pPr>
      <w:r>
        <w:t>Исследовательский этап состоит из систематического изучения литературы по теме, статистических сведений и архивных материалов; проведения теоретических и эмпирических</w:t>
      </w:r>
      <w:r>
        <w:rPr>
          <w:spacing w:val="1"/>
        </w:rPr>
        <w:t xml:space="preserve"> </w:t>
      </w:r>
      <w:r>
        <w:t>исследований, обработки, обобщения и анализа полученных</w:t>
      </w:r>
      <w:r>
        <w:rPr>
          <w:spacing w:val="1"/>
        </w:rPr>
        <w:t xml:space="preserve"> </w:t>
      </w:r>
      <w:r>
        <w:t>данных; объяснения новых научных фактов, аргументирования и формулирования положений, выводов и практических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предложений.</w:t>
      </w:r>
    </w:p>
    <w:p w14:paraId="6BFF0CF9" w14:textId="77777777" w:rsidR="00F017D3" w:rsidRDefault="00F017D3" w:rsidP="00F33B27">
      <w:pPr>
        <w:pStyle w:val="a3"/>
      </w:pPr>
      <w:r>
        <w:t>Следующий этап включает: определение композиции (построения, внутренней структуры) работы; уточнение заглавия,</w:t>
      </w:r>
      <w:r>
        <w:rPr>
          <w:spacing w:val="-55"/>
        </w:rPr>
        <w:t xml:space="preserve"> </w:t>
      </w:r>
      <w:r>
        <w:t>названий</w:t>
      </w:r>
      <w:r>
        <w:rPr>
          <w:spacing w:val="31"/>
        </w:rPr>
        <w:t xml:space="preserve"> </w:t>
      </w:r>
      <w:r>
        <w:t>глав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параграфов;</w:t>
      </w:r>
      <w:r>
        <w:rPr>
          <w:spacing w:val="32"/>
        </w:rPr>
        <w:t xml:space="preserve"> </w:t>
      </w:r>
      <w:r>
        <w:t>подготовку</w:t>
      </w:r>
      <w:r>
        <w:rPr>
          <w:spacing w:val="32"/>
        </w:rPr>
        <w:t xml:space="preserve"> </w:t>
      </w:r>
      <w:r>
        <w:t>черновой</w:t>
      </w:r>
      <w:r>
        <w:rPr>
          <w:spacing w:val="31"/>
        </w:rPr>
        <w:t xml:space="preserve"> </w:t>
      </w:r>
      <w:r>
        <w:t>рукописи</w:t>
      </w:r>
      <w:r>
        <w:rPr>
          <w:spacing w:val="-55"/>
        </w:rPr>
        <w:t xml:space="preserve"> </w:t>
      </w:r>
      <w:r>
        <w:t>и ее редактирование; оформление текста, в том числе списка</w:t>
      </w:r>
      <w:r>
        <w:rPr>
          <w:spacing w:val="1"/>
        </w:rPr>
        <w:t xml:space="preserve"> </w:t>
      </w:r>
      <w:r>
        <w:t>использованной</w:t>
      </w:r>
      <w:r>
        <w:rPr>
          <w:spacing w:val="-5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приложений.</w:t>
      </w:r>
    </w:p>
    <w:p w14:paraId="32A1AA6A" w14:textId="77777777" w:rsidR="00F017D3" w:rsidRDefault="00F017D3" w:rsidP="00F33B27">
      <w:pPr>
        <w:pStyle w:val="a3"/>
      </w:pPr>
      <w:r>
        <w:t>Последний этап состоит из внедрения результатов исследования</w:t>
      </w:r>
      <w:r>
        <w:rPr>
          <w:spacing w:val="-20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практику</w:t>
      </w:r>
      <w:r>
        <w:rPr>
          <w:spacing w:val="-20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авторского</w:t>
      </w:r>
      <w:r>
        <w:rPr>
          <w:spacing w:val="-20"/>
        </w:rPr>
        <w:t xml:space="preserve"> </w:t>
      </w:r>
      <w:r>
        <w:t>сопровождения</w:t>
      </w:r>
      <w:r>
        <w:rPr>
          <w:spacing w:val="-20"/>
        </w:rPr>
        <w:t xml:space="preserve"> </w:t>
      </w:r>
      <w:r>
        <w:t>внедряемых</w:t>
      </w:r>
      <w:r>
        <w:rPr>
          <w:spacing w:val="-20"/>
        </w:rPr>
        <w:t xml:space="preserve"> </w:t>
      </w:r>
      <w:r>
        <w:t>разработок.</w:t>
      </w:r>
      <w:r>
        <w:rPr>
          <w:spacing w:val="-16"/>
        </w:rPr>
        <w:t xml:space="preserve"> </w:t>
      </w:r>
      <w:r>
        <w:t>Однако</w:t>
      </w:r>
      <w:r>
        <w:rPr>
          <w:spacing w:val="-16"/>
        </w:rPr>
        <w:t xml:space="preserve"> </w:t>
      </w:r>
      <w:r>
        <w:t>научные</w:t>
      </w:r>
      <w:r>
        <w:rPr>
          <w:spacing w:val="-16"/>
        </w:rPr>
        <w:t xml:space="preserve"> </w:t>
      </w:r>
      <w:r>
        <w:t>исследования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всегда</w:t>
      </w:r>
      <w:r>
        <w:rPr>
          <w:spacing w:val="-16"/>
        </w:rPr>
        <w:t xml:space="preserve"> </w:t>
      </w:r>
      <w:r>
        <w:t>завершаются</w:t>
      </w:r>
      <w:r>
        <w:rPr>
          <w:spacing w:val="-55"/>
        </w:rPr>
        <w:t xml:space="preserve"> </w:t>
      </w:r>
      <w:r>
        <w:t>данным этапом, но иногда научные работы студентов (например,</w:t>
      </w:r>
      <w:r>
        <w:rPr>
          <w:spacing w:val="-19"/>
        </w:rPr>
        <w:t xml:space="preserve"> </w:t>
      </w:r>
      <w:r>
        <w:t>дипломные</w:t>
      </w:r>
      <w:r>
        <w:rPr>
          <w:spacing w:val="-19"/>
        </w:rPr>
        <w:t xml:space="preserve"> </w:t>
      </w:r>
      <w:r>
        <w:t>работы)</w:t>
      </w:r>
      <w:r>
        <w:rPr>
          <w:spacing w:val="-18"/>
        </w:rPr>
        <w:t xml:space="preserve"> </w:t>
      </w:r>
      <w:r>
        <w:t>рекомендуются</w:t>
      </w:r>
      <w:r>
        <w:rPr>
          <w:spacing w:val="-19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внедрения</w:t>
      </w:r>
      <w:r>
        <w:rPr>
          <w:spacing w:val="-1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практическую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t>процесс.</w:t>
      </w:r>
    </w:p>
    <w:p w14:paraId="115D188E" w14:textId="77777777" w:rsidR="00F017D3" w:rsidRPr="00F017D3" w:rsidRDefault="00F017D3" w:rsidP="00F017D3"/>
    <w:sectPr w:rsidR="00F017D3" w:rsidRPr="00F017D3" w:rsidSect="00AD25F3">
      <w:headerReference w:type="default" r:id="rId7"/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D733" w14:textId="77777777" w:rsidR="00744D2E" w:rsidRDefault="00744D2E" w:rsidP="00F017D3">
      <w:pPr>
        <w:spacing w:after="0" w:line="240" w:lineRule="auto"/>
      </w:pPr>
      <w:r>
        <w:separator/>
      </w:r>
    </w:p>
  </w:endnote>
  <w:endnote w:type="continuationSeparator" w:id="0">
    <w:p w14:paraId="59A5D605" w14:textId="77777777" w:rsidR="00744D2E" w:rsidRDefault="00744D2E" w:rsidP="00F01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Bk">
    <w:altName w:val="Arial"/>
    <w:charset w:val="01"/>
    <w:family w:val="auto"/>
    <w:pitch w:val="variable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0067550"/>
      <w:docPartObj>
        <w:docPartGallery w:val="Page Numbers (Bottom of Page)"/>
        <w:docPartUnique/>
      </w:docPartObj>
    </w:sdtPr>
    <w:sdtContent>
      <w:p w14:paraId="57B89869" w14:textId="13EACCF9" w:rsidR="00F017D3" w:rsidRDefault="00F017D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4134F0" w14:textId="77777777" w:rsidR="00F017D3" w:rsidRDefault="00F017D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3B773" w14:textId="77777777" w:rsidR="00744D2E" w:rsidRDefault="00744D2E" w:rsidP="00F017D3">
      <w:pPr>
        <w:spacing w:after="0" w:line="240" w:lineRule="auto"/>
      </w:pPr>
      <w:r>
        <w:separator/>
      </w:r>
    </w:p>
  </w:footnote>
  <w:footnote w:type="continuationSeparator" w:id="0">
    <w:p w14:paraId="61051260" w14:textId="77777777" w:rsidR="00744D2E" w:rsidRDefault="00744D2E" w:rsidP="00F01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75B5C" w14:textId="6D6BB473" w:rsidR="00F017D3" w:rsidRPr="0052414F" w:rsidRDefault="0052414F" w:rsidP="0052414F">
    <w:pPr>
      <w:pStyle w:val="a6"/>
      <w:jc w:val="right"/>
      <w:rPr>
        <w:i/>
        <w:iCs/>
        <w:sz w:val="20"/>
        <w:szCs w:val="20"/>
      </w:rPr>
    </w:pPr>
    <w:r w:rsidRPr="0052414F">
      <w:rPr>
        <w:i/>
        <w:iCs/>
        <w:sz w:val="20"/>
        <w:szCs w:val="20"/>
      </w:rPr>
      <w:t>Наука и научное исследование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D94"/>
    <w:multiLevelType w:val="multilevel"/>
    <w:tmpl w:val="6B46B854"/>
    <w:lvl w:ilvl="0">
      <w:start w:val="7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decimal"/>
      <w:lvlText w:val="%3"/>
      <w:lvlJc w:val="left"/>
      <w:pPr>
        <w:ind w:left="1447" w:hanging="96"/>
      </w:pPr>
      <w:rPr>
        <w:rFonts w:ascii="Times New Roman" w:eastAsia="Times New Roman" w:hAnsi="Times New Roman" w:cs="Times New Roman" w:hint="default"/>
        <w:color w:val="231F20"/>
        <w:w w:val="100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1360" w:hanging="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20" w:hanging="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0" w:hanging="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0" w:hanging="96"/>
      </w:pPr>
      <w:rPr>
        <w:rFonts w:hint="default"/>
        <w:lang w:val="ru-RU" w:eastAsia="en-US" w:bidi="ar-SA"/>
      </w:rPr>
    </w:lvl>
  </w:abstractNum>
  <w:abstractNum w:abstractNumId="1" w15:restartNumberingAfterBreak="0">
    <w:nsid w:val="036F6034"/>
    <w:multiLevelType w:val="multilevel"/>
    <w:tmpl w:val="E07C9FD0"/>
    <w:lvl w:ilvl="0">
      <w:start w:val="6"/>
      <w:numFmt w:val="decimal"/>
      <w:lvlText w:val="%1"/>
      <w:lvlJc w:val="left"/>
      <w:pPr>
        <w:ind w:left="945" w:hanging="44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45" w:hanging="446"/>
        <w:jc w:val="right"/>
      </w:pPr>
      <w:rPr>
        <w:rFonts w:hint="default"/>
        <w:b/>
        <w:bCs/>
        <w:w w:val="78"/>
        <w:lang w:val="ru-RU" w:eastAsia="en-US" w:bidi="ar-SA"/>
      </w:rPr>
    </w:lvl>
    <w:lvl w:ilvl="2">
      <w:numFmt w:val="bullet"/>
      <w:lvlText w:val="•"/>
      <w:lvlJc w:val="left"/>
      <w:pPr>
        <w:ind w:left="205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4" w:hanging="446"/>
      </w:pPr>
      <w:rPr>
        <w:rFonts w:hint="default"/>
        <w:lang w:val="ru-RU" w:eastAsia="en-US" w:bidi="ar-SA"/>
      </w:rPr>
    </w:lvl>
  </w:abstractNum>
  <w:abstractNum w:abstractNumId="2" w15:restartNumberingAfterBreak="0">
    <w:nsid w:val="16254013"/>
    <w:multiLevelType w:val="hybridMultilevel"/>
    <w:tmpl w:val="AD2021E6"/>
    <w:lvl w:ilvl="0" w:tplc="F304668C">
      <w:start w:val="1"/>
      <w:numFmt w:val="decimal"/>
      <w:lvlText w:val="%1."/>
      <w:lvlJc w:val="left"/>
      <w:pPr>
        <w:ind w:left="103" w:hanging="212"/>
      </w:pPr>
      <w:rPr>
        <w:rFonts w:ascii="Times New Roman" w:eastAsia="Times New Roman" w:hAnsi="Times New Roman" w:cs="Times New Roman" w:hint="default"/>
        <w:color w:val="231F20"/>
        <w:w w:val="103"/>
        <w:sz w:val="22"/>
        <w:szCs w:val="22"/>
        <w:lang w:val="ru-RU" w:eastAsia="en-US" w:bidi="ar-SA"/>
      </w:rPr>
    </w:lvl>
    <w:lvl w:ilvl="1" w:tplc="706C47F2">
      <w:numFmt w:val="bullet"/>
      <w:lvlText w:val="•"/>
      <w:lvlJc w:val="left"/>
      <w:pPr>
        <w:ind w:left="1260" w:hanging="212"/>
      </w:pPr>
      <w:rPr>
        <w:rFonts w:hint="default"/>
        <w:lang w:val="ru-RU" w:eastAsia="en-US" w:bidi="ar-SA"/>
      </w:rPr>
    </w:lvl>
    <w:lvl w:ilvl="2" w:tplc="7A904580">
      <w:numFmt w:val="bullet"/>
      <w:lvlText w:val="•"/>
      <w:lvlJc w:val="left"/>
      <w:pPr>
        <w:ind w:left="1844" w:hanging="212"/>
      </w:pPr>
      <w:rPr>
        <w:rFonts w:hint="default"/>
        <w:lang w:val="ru-RU" w:eastAsia="en-US" w:bidi="ar-SA"/>
      </w:rPr>
    </w:lvl>
    <w:lvl w:ilvl="3" w:tplc="BFC2E9BC">
      <w:numFmt w:val="bullet"/>
      <w:lvlText w:val="•"/>
      <w:lvlJc w:val="left"/>
      <w:pPr>
        <w:ind w:left="2429" w:hanging="212"/>
      </w:pPr>
      <w:rPr>
        <w:rFonts w:hint="default"/>
        <w:lang w:val="ru-RU" w:eastAsia="en-US" w:bidi="ar-SA"/>
      </w:rPr>
    </w:lvl>
    <w:lvl w:ilvl="4" w:tplc="59428C0C">
      <w:numFmt w:val="bullet"/>
      <w:lvlText w:val="•"/>
      <w:lvlJc w:val="left"/>
      <w:pPr>
        <w:ind w:left="3013" w:hanging="212"/>
      </w:pPr>
      <w:rPr>
        <w:rFonts w:hint="default"/>
        <w:lang w:val="ru-RU" w:eastAsia="en-US" w:bidi="ar-SA"/>
      </w:rPr>
    </w:lvl>
    <w:lvl w:ilvl="5" w:tplc="16A88FC6">
      <w:numFmt w:val="bullet"/>
      <w:lvlText w:val="•"/>
      <w:lvlJc w:val="left"/>
      <w:pPr>
        <w:ind w:left="3598" w:hanging="212"/>
      </w:pPr>
      <w:rPr>
        <w:rFonts w:hint="default"/>
        <w:lang w:val="ru-RU" w:eastAsia="en-US" w:bidi="ar-SA"/>
      </w:rPr>
    </w:lvl>
    <w:lvl w:ilvl="6" w:tplc="3CECB2F8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7" w:tplc="5D32D7C0">
      <w:numFmt w:val="bullet"/>
      <w:lvlText w:val="•"/>
      <w:lvlJc w:val="left"/>
      <w:pPr>
        <w:ind w:left="4766" w:hanging="212"/>
      </w:pPr>
      <w:rPr>
        <w:rFonts w:hint="default"/>
        <w:lang w:val="ru-RU" w:eastAsia="en-US" w:bidi="ar-SA"/>
      </w:rPr>
    </w:lvl>
    <w:lvl w:ilvl="8" w:tplc="61E299DE">
      <w:numFmt w:val="bullet"/>
      <w:lvlText w:val="•"/>
      <w:lvlJc w:val="left"/>
      <w:pPr>
        <w:ind w:left="535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6B72AC6"/>
    <w:multiLevelType w:val="multilevel"/>
    <w:tmpl w:val="68BA2276"/>
    <w:lvl w:ilvl="0">
      <w:start w:val="6"/>
      <w:numFmt w:val="decimal"/>
      <w:lvlText w:val="%1"/>
      <w:lvlJc w:val="left"/>
      <w:pPr>
        <w:ind w:left="500" w:hanging="44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00" w:hanging="446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04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6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8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2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16" w:hanging="446"/>
      </w:pPr>
      <w:rPr>
        <w:rFonts w:hint="default"/>
        <w:lang w:val="ru-RU" w:eastAsia="en-US" w:bidi="ar-SA"/>
      </w:rPr>
    </w:lvl>
  </w:abstractNum>
  <w:abstractNum w:abstractNumId="4" w15:restartNumberingAfterBreak="0">
    <w:nsid w:val="171A74A7"/>
    <w:multiLevelType w:val="hybridMultilevel"/>
    <w:tmpl w:val="02D892FC"/>
    <w:lvl w:ilvl="0" w:tplc="73C81FE6">
      <w:start w:val="1"/>
      <w:numFmt w:val="decimal"/>
      <w:lvlText w:val="%1."/>
      <w:lvlJc w:val="left"/>
      <w:pPr>
        <w:ind w:left="103" w:hanging="219"/>
        <w:jc w:val="right"/>
      </w:pPr>
      <w:rPr>
        <w:rFonts w:ascii="Times New Roman" w:eastAsia="Times New Roman" w:hAnsi="Times New Roman" w:cs="Times New Roman" w:hint="default"/>
        <w:color w:val="231F20"/>
        <w:spacing w:val="-2"/>
        <w:w w:val="103"/>
        <w:sz w:val="22"/>
        <w:szCs w:val="22"/>
        <w:lang w:val="ru-RU" w:eastAsia="en-US" w:bidi="ar-SA"/>
      </w:rPr>
    </w:lvl>
    <w:lvl w:ilvl="1" w:tplc="46E04AEC">
      <w:numFmt w:val="bullet"/>
      <w:lvlText w:val="•"/>
      <w:lvlJc w:val="left"/>
      <w:pPr>
        <w:ind w:left="3140" w:hanging="219"/>
      </w:pPr>
      <w:rPr>
        <w:rFonts w:hint="default"/>
        <w:lang w:val="ru-RU" w:eastAsia="en-US" w:bidi="ar-SA"/>
      </w:rPr>
    </w:lvl>
    <w:lvl w:ilvl="2" w:tplc="B2E8DE70">
      <w:numFmt w:val="bullet"/>
      <w:lvlText w:val="•"/>
      <w:lvlJc w:val="left"/>
      <w:pPr>
        <w:ind w:left="3515" w:hanging="219"/>
      </w:pPr>
      <w:rPr>
        <w:rFonts w:hint="default"/>
        <w:lang w:val="ru-RU" w:eastAsia="en-US" w:bidi="ar-SA"/>
      </w:rPr>
    </w:lvl>
    <w:lvl w:ilvl="3" w:tplc="2750A58A">
      <w:numFmt w:val="bullet"/>
      <w:lvlText w:val="•"/>
      <w:lvlJc w:val="left"/>
      <w:pPr>
        <w:ind w:left="3891" w:hanging="219"/>
      </w:pPr>
      <w:rPr>
        <w:rFonts w:hint="default"/>
        <w:lang w:val="ru-RU" w:eastAsia="en-US" w:bidi="ar-SA"/>
      </w:rPr>
    </w:lvl>
    <w:lvl w:ilvl="4" w:tplc="2612F7EE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19CE33EA">
      <w:numFmt w:val="bullet"/>
      <w:lvlText w:val="•"/>
      <w:lvlJc w:val="left"/>
      <w:pPr>
        <w:ind w:left="4642" w:hanging="219"/>
      </w:pPr>
      <w:rPr>
        <w:rFonts w:hint="default"/>
        <w:lang w:val="ru-RU" w:eastAsia="en-US" w:bidi="ar-SA"/>
      </w:rPr>
    </w:lvl>
    <w:lvl w:ilvl="6" w:tplc="26C48B62">
      <w:numFmt w:val="bullet"/>
      <w:lvlText w:val="•"/>
      <w:lvlJc w:val="left"/>
      <w:pPr>
        <w:ind w:left="5018" w:hanging="219"/>
      </w:pPr>
      <w:rPr>
        <w:rFonts w:hint="default"/>
        <w:lang w:val="ru-RU" w:eastAsia="en-US" w:bidi="ar-SA"/>
      </w:rPr>
    </w:lvl>
    <w:lvl w:ilvl="7" w:tplc="9D94A4AA">
      <w:numFmt w:val="bullet"/>
      <w:lvlText w:val="•"/>
      <w:lvlJc w:val="left"/>
      <w:pPr>
        <w:ind w:left="5393" w:hanging="219"/>
      </w:pPr>
      <w:rPr>
        <w:rFonts w:hint="default"/>
        <w:lang w:val="ru-RU" w:eastAsia="en-US" w:bidi="ar-SA"/>
      </w:rPr>
    </w:lvl>
    <w:lvl w:ilvl="8" w:tplc="B5E82D96">
      <w:numFmt w:val="bullet"/>
      <w:lvlText w:val="•"/>
      <w:lvlJc w:val="left"/>
      <w:pPr>
        <w:ind w:left="5769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17F9564C"/>
    <w:multiLevelType w:val="multilevel"/>
    <w:tmpl w:val="CF744DD2"/>
    <w:lvl w:ilvl="0">
      <w:start w:val="6"/>
      <w:numFmt w:val="decimal"/>
      <w:lvlText w:val="%1"/>
      <w:lvlJc w:val="left"/>
      <w:pPr>
        <w:ind w:left="387" w:hanging="624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87" w:hanging="6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" w:hanging="624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7" w:hanging="212"/>
      </w:pPr>
      <w:rPr>
        <w:rFonts w:ascii="Times New Roman" w:eastAsia="Times New Roman" w:hAnsi="Times New Roman" w:cs="Times New Roman" w:hint="default"/>
        <w:color w:val="231F20"/>
        <w:w w:val="103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42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73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55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E6A6D46"/>
    <w:multiLevelType w:val="hybridMultilevel"/>
    <w:tmpl w:val="D8585E54"/>
    <w:lvl w:ilvl="0" w:tplc="1ABC249C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C382F2C4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C982F82C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6302A8F0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830AA20A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ECD2C0C4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937C874E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648A9BEE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7EAAB1DC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27D468B"/>
    <w:multiLevelType w:val="multilevel"/>
    <w:tmpl w:val="F300D784"/>
    <w:lvl w:ilvl="0">
      <w:start w:val="2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  <w:jc w:val="right"/>
      </w:pPr>
      <w:rPr>
        <w:rFonts w:hint="default"/>
        <w:b/>
        <w:bCs/>
        <w:w w:val="7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0" w:hanging="624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42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4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5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6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8" w:hanging="624"/>
      </w:pPr>
      <w:rPr>
        <w:rFonts w:hint="default"/>
        <w:lang w:val="ru-RU" w:eastAsia="en-US" w:bidi="ar-SA"/>
      </w:rPr>
    </w:lvl>
  </w:abstractNum>
  <w:abstractNum w:abstractNumId="8" w15:restartNumberingAfterBreak="0">
    <w:nsid w:val="24614B98"/>
    <w:multiLevelType w:val="multilevel"/>
    <w:tmpl w:val="9FF294AE"/>
    <w:lvl w:ilvl="0">
      <w:start w:val="6"/>
      <w:numFmt w:val="decimal"/>
      <w:lvlText w:val="%1"/>
      <w:lvlJc w:val="left"/>
      <w:pPr>
        <w:ind w:left="1766" w:hanging="2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66" w:hanging="241"/>
        <w:jc w:val="right"/>
      </w:pPr>
      <w:rPr>
        <w:rFonts w:hint="default"/>
        <w:b/>
        <w:bCs/>
        <w:spacing w:val="0"/>
        <w:w w:val="63"/>
        <w:lang w:val="ru-RU" w:eastAsia="en-US" w:bidi="ar-SA"/>
      </w:rPr>
    </w:lvl>
    <w:lvl w:ilvl="2">
      <w:numFmt w:val="bullet"/>
      <w:lvlText w:val="•"/>
      <w:lvlJc w:val="left"/>
      <w:pPr>
        <w:ind w:left="271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9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8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29C34D68"/>
    <w:multiLevelType w:val="hybridMultilevel"/>
    <w:tmpl w:val="96EEA54E"/>
    <w:lvl w:ilvl="0" w:tplc="5066B5D4">
      <w:numFmt w:val="bullet"/>
      <w:lvlText w:val=""/>
      <w:lvlJc w:val="left"/>
      <w:pPr>
        <w:ind w:left="298" w:hanging="147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1" w:tplc="1E7E4884">
      <w:numFmt w:val="bullet"/>
      <w:lvlText w:val="•"/>
      <w:lvlJc w:val="left"/>
      <w:pPr>
        <w:ind w:left="400" w:hanging="147"/>
      </w:pPr>
      <w:rPr>
        <w:rFonts w:hint="default"/>
        <w:lang w:val="ru-RU" w:eastAsia="en-US" w:bidi="ar-SA"/>
      </w:rPr>
    </w:lvl>
    <w:lvl w:ilvl="2" w:tplc="789429AE">
      <w:numFmt w:val="bullet"/>
      <w:lvlText w:val="•"/>
      <w:lvlJc w:val="left"/>
      <w:pPr>
        <w:ind w:left="500" w:hanging="147"/>
      </w:pPr>
      <w:rPr>
        <w:rFonts w:hint="default"/>
        <w:lang w:val="ru-RU" w:eastAsia="en-US" w:bidi="ar-SA"/>
      </w:rPr>
    </w:lvl>
    <w:lvl w:ilvl="3" w:tplc="561AB7FE">
      <w:numFmt w:val="bullet"/>
      <w:lvlText w:val="•"/>
      <w:lvlJc w:val="left"/>
      <w:pPr>
        <w:ind w:left="600" w:hanging="147"/>
      </w:pPr>
      <w:rPr>
        <w:rFonts w:hint="default"/>
        <w:lang w:val="ru-RU" w:eastAsia="en-US" w:bidi="ar-SA"/>
      </w:rPr>
    </w:lvl>
    <w:lvl w:ilvl="4" w:tplc="2A681CAC">
      <w:numFmt w:val="bullet"/>
      <w:lvlText w:val="•"/>
      <w:lvlJc w:val="left"/>
      <w:pPr>
        <w:ind w:left="700" w:hanging="147"/>
      </w:pPr>
      <w:rPr>
        <w:rFonts w:hint="default"/>
        <w:lang w:val="ru-RU" w:eastAsia="en-US" w:bidi="ar-SA"/>
      </w:rPr>
    </w:lvl>
    <w:lvl w:ilvl="5" w:tplc="321CAC50">
      <w:numFmt w:val="bullet"/>
      <w:lvlText w:val="•"/>
      <w:lvlJc w:val="left"/>
      <w:pPr>
        <w:ind w:left="800" w:hanging="147"/>
      </w:pPr>
      <w:rPr>
        <w:rFonts w:hint="default"/>
        <w:lang w:val="ru-RU" w:eastAsia="en-US" w:bidi="ar-SA"/>
      </w:rPr>
    </w:lvl>
    <w:lvl w:ilvl="6" w:tplc="F5427E50">
      <w:numFmt w:val="bullet"/>
      <w:lvlText w:val="•"/>
      <w:lvlJc w:val="left"/>
      <w:pPr>
        <w:ind w:left="901" w:hanging="147"/>
      </w:pPr>
      <w:rPr>
        <w:rFonts w:hint="default"/>
        <w:lang w:val="ru-RU" w:eastAsia="en-US" w:bidi="ar-SA"/>
      </w:rPr>
    </w:lvl>
    <w:lvl w:ilvl="7" w:tplc="62B04E7A">
      <w:numFmt w:val="bullet"/>
      <w:lvlText w:val="•"/>
      <w:lvlJc w:val="left"/>
      <w:pPr>
        <w:ind w:left="1001" w:hanging="147"/>
      </w:pPr>
      <w:rPr>
        <w:rFonts w:hint="default"/>
        <w:lang w:val="ru-RU" w:eastAsia="en-US" w:bidi="ar-SA"/>
      </w:rPr>
    </w:lvl>
    <w:lvl w:ilvl="8" w:tplc="2D5CA5F4">
      <w:numFmt w:val="bullet"/>
      <w:lvlText w:val="•"/>
      <w:lvlJc w:val="left"/>
      <w:pPr>
        <w:ind w:left="1101" w:hanging="147"/>
      </w:pPr>
      <w:rPr>
        <w:rFonts w:hint="default"/>
        <w:lang w:val="ru-RU" w:eastAsia="en-US" w:bidi="ar-SA"/>
      </w:rPr>
    </w:lvl>
  </w:abstractNum>
  <w:abstractNum w:abstractNumId="10" w15:restartNumberingAfterBreak="0">
    <w:nsid w:val="2C920D28"/>
    <w:multiLevelType w:val="hybridMultilevel"/>
    <w:tmpl w:val="DC0AFE9A"/>
    <w:lvl w:ilvl="0" w:tplc="FA1C95FC">
      <w:numFmt w:val="bullet"/>
      <w:lvlText w:val="—"/>
      <w:lvlJc w:val="left"/>
      <w:pPr>
        <w:ind w:left="784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88EEA290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12C2E8C8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08F03592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6E460D70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CAA224D4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274E25E4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FFAAAD3E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CB029048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3C537A0"/>
    <w:multiLevelType w:val="multilevel"/>
    <w:tmpl w:val="632ABA06"/>
    <w:lvl w:ilvl="0">
      <w:start w:val="1"/>
      <w:numFmt w:val="decimal"/>
      <w:lvlText w:val="%1"/>
      <w:lvlJc w:val="left"/>
      <w:pPr>
        <w:ind w:left="2420" w:hanging="23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0" w:hanging="238"/>
        <w:jc w:val="right"/>
      </w:pPr>
      <w:rPr>
        <w:rFonts w:hint="default"/>
        <w:b/>
        <w:bCs/>
        <w:spacing w:val="0"/>
        <w:w w:val="62"/>
        <w:lang w:val="ru-RU" w:eastAsia="en-US" w:bidi="ar-SA"/>
      </w:rPr>
    </w:lvl>
    <w:lvl w:ilvl="2">
      <w:numFmt w:val="bullet"/>
      <w:lvlText w:val="•"/>
      <w:lvlJc w:val="left"/>
      <w:pPr>
        <w:ind w:left="3240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0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0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0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00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34432A83"/>
    <w:multiLevelType w:val="multilevel"/>
    <w:tmpl w:val="344EE9F2"/>
    <w:lvl w:ilvl="0">
      <w:start w:val="6"/>
      <w:numFmt w:val="decimal"/>
      <w:lvlText w:val="%1"/>
      <w:lvlJc w:val="left"/>
      <w:pPr>
        <w:ind w:left="1968" w:hanging="24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68" w:hanging="241"/>
        <w:jc w:val="right"/>
      </w:pPr>
      <w:rPr>
        <w:rFonts w:ascii="Tahoma" w:eastAsia="Tahoma" w:hAnsi="Tahoma" w:cs="Tahoma" w:hint="default"/>
        <w:b/>
        <w:bCs/>
        <w:color w:val="231F20"/>
        <w:spacing w:val="0"/>
        <w:w w:val="63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87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8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37684FB6"/>
    <w:multiLevelType w:val="hybridMultilevel"/>
    <w:tmpl w:val="5A42337A"/>
    <w:lvl w:ilvl="0" w:tplc="262A5EF4">
      <w:numFmt w:val="bullet"/>
      <w:lvlText w:val=""/>
      <w:lvlJc w:val="left"/>
      <w:pPr>
        <w:ind w:left="203" w:hanging="144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1" w:tplc="1BF882B8">
      <w:numFmt w:val="bullet"/>
      <w:lvlText w:val=""/>
      <w:lvlJc w:val="left"/>
      <w:pPr>
        <w:ind w:left="333" w:hanging="144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2" w:tplc="438E1B26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3" w:tplc="E0D4AB20">
      <w:numFmt w:val="bullet"/>
      <w:lvlText w:val="•"/>
      <w:lvlJc w:val="left"/>
      <w:pPr>
        <w:ind w:left="255" w:hanging="144"/>
      </w:pPr>
      <w:rPr>
        <w:rFonts w:hint="default"/>
        <w:lang w:val="ru-RU" w:eastAsia="en-US" w:bidi="ar-SA"/>
      </w:rPr>
    </w:lvl>
    <w:lvl w:ilvl="4" w:tplc="89FC1ADC">
      <w:numFmt w:val="bullet"/>
      <w:lvlText w:val="•"/>
      <w:lvlJc w:val="left"/>
      <w:pPr>
        <w:ind w:left="213" w:hanging="144"/>
      </w:pPr>
      <w:rPr>
        <w:rFonts w:hint="default"/>
        <w:lang w:val="ru-RU" w:eastAsia="en-US" w:bidi="ar-SA"/>
      </w:rPr>
    </w:lvl>
    <w:lvl w:ilvl="5" w:tplc="AFA4A69C">
      <w:numFmt w:val="bullet"/>
      <w:lvlText w:val="•"/>
      <w:lvlJc w:val="left"/>
      <w:pPr>
        <w:ind w:left="171" w:hanging="144"/>
      </w:pPr>
      <w:rPr>
        <w:rFonts w:hint="default"/>
        <w:lang w:val="ru-RU" w:eastAsia="en-US" w:bidi="ar-SA"/>
      </w:rPr>
    </w:lvl>
    <w:lvl w:ilvl="6" w:tplc="52DE64C8">
      <w:numFmt w:val="bullet"/>
      <w:lvlText w:val="•"/>
      <w:lvlJc w:val="left"/>
      <w:pPr>
        <w:ind w:left="128" w:hanging="144"/>
      </w:pPr>
      <w:rPr>
        <w:rFonts w:hint="default"/>
        <w:lang w:val="ru-RU" w:eastAsia="en-US" w:bidi="ar-SA"/>
      </w:rPr>
    </w:lvl>
    <w:lvl w:ilvl="7" w:tplc="B5DE8906">
      <w:numFmt w:val="bullet"/>
      <w:lvlText w:val="•"/>
      <w:lvlJc w:val="left"/>
      <w:pPr>
        <w:ind w:left="86" w:hanging="144"/>
      </w:pPr>
      <w:rPr>
        <w:rFonts w:hint="default"/>
        <w:lang w:val="ru-RU" w:eastAsia="en-US" w:bidi="ar-SA"/>
      </w:rPr>
    </w:lvl>
    <w:lvl w:ilvl="8" w:tplc="1428A0CE">
      <w:numFmt w:val="bullet"/>
      <w:lvlText w:val="•"/>
      <w:lvlJc w:val="left"/>
      <w:pPr>
        <w:ind w:left="44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38096F67"/>
    <w:multiLevelType w:val="multilevel"/>
    <w:tmpl w:val="15F4735C"/>
    <w:lvl w:ilvl="0">
      <w:start w:val="6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7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4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84" w:hanging="446"/>
      </w:pPr>
      <w:rPr>
        <w:rFonts w:hint="default"/>
        <w:lang w:val="ru-RU" w:eastAsia="en-US" w:bidi="ar-SA"/>
      </w:rPr>
    </w:lvl>
  </w:abstractNum>
  <w:abstractNum w:abstractNumId="15" w15:restartNumberingAfterBreak="0">
    <w:nsid w:val="38D44B28"/>
    <w:multiLevelType w:val="multilevel"/>
    <w:tmpl w:val="E362D326"/>
    <w:lvl w:ilvl="0">
      <w:start w:val="3"/>
      <w:numFmt w:val="decimal"/>
      <w:lvlText w:val="%1"/>
      <w:lvlJc w:val="left"/>
      <w:pPr>
        <w:ind w:left="50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04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6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8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2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16" w:hanging="446"/>
      </w:pPr>
      <w:rPr>
        <w:rFonts w:hint="default"/>
        <w:lang w:val="ru-RU" w:eastAsia="en-US" w:bidi="ar-SA"/>
      </w:rPr>
    </w:lvl>
  </w:abstractNum>
  <w:abstractNum w:abstractNumId="16" w15:restartNumberingAfterBreak="0">
    <w:nsid w:val="3ABF7A86"/>
    <w:multiLevelType w:val="hybridMultilevel"/>
    <w:tmpl w:val="6414EAEA"/>
    <w:lvl w:ilvl="0" w:tplc="ABA8EB1C">
      <w:start w:val="1"/>
      <w:numFmt w:val="decimal"/>
      <w:lvlText w:val="%1."/>
      <w:lvlJc w:val="left"/>
      <w:pPr>
        <w:ind w:left="103" w:hanging="213"/>
        <w:jc w:val="right"/>
      </w:pPr>
      <w:rPr>
        <w:rFonts w:ascii="Times New Roman" w:eastAsia="Times New Roman" w:hAnsi="Times New Roman" w:cs="Times New Roman" w:hint="default"/>
        <w:color w:val="231F20"/>
        <w:spacing w:val="-4"/>
        <w:w w:val="103"/>
        <w:sz w:val="22"/>
        <w:szCs w:val="22"/>
        <w:lang w:val="ru-RU" w:eastAsia="en-US" w:bidi="ar-SA"/>
      </w:rPr>
    </w:lvl>
    <w:lvl w:ilvl="1" w:tplc="0DF6E54A">
      <w:numFmt w:val="bullet"/>
      <w:lvlText w:val="•"/>
      <w:lvlJc w:val="left"/>
      <w:pPr>
        <w:ind w:left="800" w:hanging="213"/>
      </w:pPr>
      <w:rPr>
        <w:rFonts w:hint="default"/>
        <w:lang w:val="ru-RU" w:eastAsia="en-US" w:bidi="ar-SA"/>
      </w:rPr>
    </w:lvl>
    <w:lvl w:ilvl="2" w:tplc="E76A8A2A">
      <w:numFmt w:val="bullet"/>
      <w:lvlText w:val="•"/>
      <w:lvlJc w:val="left"/>
      <w:pPr>
        <w:ind w:left="1200" w:hanging="213"/>
      </w:pPr>
      <w:rPr>
        <w:rFonts w:hint="default"/>
        <w:lang w:val="ru-RU" w:eastAsia="en-US" w:bidi="ar-SA"/>
      </w:rPr>
    </w:lvl>
    <w:lvl w:ilvl="3" w:tplc="E8C215A6">
      <w:numFmt w:val="bullet"/>
      <w:lvlText w:val="•"/>
      <w:lvlJc w:val="left"/>
      <w:pPr>
        <w:ind w:left="3220" w:hanging="213"/>
      </w:pPr>
      <w:rPr>
        <w:rFonts w:hint="default"/>
        <w:lang w:val="ru-RU" w:eastAsia="en-US" w:bidi="ar-SA"/>
      </w:rPr>
    </w:lvl>
    <w:lvl w:ilvl="4" w:tplc="E5A8F95E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5" w:tplc="565205D4">
      <w:numFmt w:val="bullet"/>
      <w:lvlText w:val="•"/>
      <w:lvlJc w:val="left"/>
      <w:pPr>
        <w:ind w:left="2591" w:hanging="213"/>
      </w:pPr>
      <w:rPr>
        <w:rFonts w:hint="default"/>
        <w:lang w:val="ru-RU" w:eastAsia="en-US" w:bidi="ar-SA"/>
      </w:rPr>
    </w:lvl>
    <w:lvl w:ilvl="6" w:tplc="E174D532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7" w:tplc="6EBC8590">
      <w:numFmt w:val="bullet"/>
      <w:lvlText w:val="•"/>
      <w:lvlJc w:val="left"/>
      <w:pPr>
        <w:ind w:left="1962" w:hanging="213"/>
      </w:pPr>
      <w:rPr>
        <w:rFonts w:hint="default"/>
        <w:lang w:val="ru-RU" w:eastAsia="en-US" w:bidi="ar-SA"/>
      </w:rPr>
    </w:lvl>
    <w:lvl w:ilvl="8" w:tplc="68029A4A">
      <w:numFmt w:val="bullet"/>
      <w:lvlText w:val="•"/>
      <w:lvlJc w:val="left"/>
      <w:pPr>
        <w:ind w:left="1648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3CA96389"/>
    <w:multiLevelType w:val="multilevel"/>
    <w:tmpl w:val="B538D482"/>
    <w:lvl w:ilvl="0">
      <w:start w:val="1"/>
      <w:numFmt w:val="decimal"/>
      <w:lvlText w:val="%1."/>
      <w:lvlJc w:val="left"/>
      <w:pPr>
        <w:ind w:left="2215" w:hanging="30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97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3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1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4" w:hanging="446"/>
      </w:pPr>
      <w:rPr>
        <w:rFonts w:hint="default"/>
        <w:lang w:val="ru-RU" w:eastAsia="en-US" w:bidi="ar-SA"/>
      </w:rPr>
    </w:lvl>
  </w:abstractNum>
  <w:abstractNum w:abstractNumId="18" w15:restartNumberingAfterBreak="0">
    <w:nsid w:val="463E68E7"/>
    <w:multiLevelType w:val="multilevel"/>
    <w:tmpl w:val="71044A3A"/>
    <w:lvl w:ilvl="0">
      <w:start w:val="1"/>
      <w:numFmt w:val="decimal"/>
      <w:lvlText w:val="%1."/>
      <w:lvlJc w:val="left"/>
      <w:pPr>
        <w:ind w:left="478" w:hanging="262"/>
        <w:jc w:val="right"/>
      </w:pPr>
      <w:rPr>
        <w:rFonts w:ascii="Cambria" w:eastAsia="Cambria" w:hAnsi="Cambria" w:cs="Cambria" w:hint="default"/>
        <w:b/>
        <w:bCs/>
        <w:color w:val="231F20"/>
        <w:w w:val="97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" w:hanging="357"/>
      </w:pPr>
      <w:rPr>
        <w:rFonts w:ascii="Times New Roman" w:eastAsia="Times New Roman" w:hAnsi="Times New Roman" w:cs="Times New Roman" w:hint="default"/>
        <w:color w:val="231F20"/>
        <w:w w:val="103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8" w:hanging="511"/>
      </w:pPr>
      <w:rPr>
        <w:rFonts w:ascii="Times New Roman" w:eastAsia="Times New Roman" w:hAnsi="Times New Roman" w:cs="Times New Roman" w:hint="default"/>
        <w:color w:val="231F20"/>
        <w:w w:val="10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06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13" w:hanging="511"/>
      </w:pPr>
      <w:rPr>
        <w:rFonts w:hint="default"/>
        <w:lang w:val="ru-RU" w:eastAsia="en-US" w:bidi="ar-SA"/>
      </w:rPr>
    </w:lvl>
  </w:abstractNum>
  <w:abstractNum w:abstractNumId="19" w15:restartNumberingAfterBreak="0">
    <w:nsid w:val="4FA23D00"/>
    <w:multiLevelType w:val="hybridMultilevel"/>
    <w:tmpl w:val="D92AB236"/>
    <w:lvl w:ilvl="0" w:tplc="43FC936E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6180DEF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6388AFF6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1802556E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CC8EEAA6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909E7A02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35AC56A2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19CE5EBA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615A26A2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7DB0E9E"/>
    <w:multiLevelType w:val="multilevel"/>
    <w:tmpl w:val="DBB67ABA"/>
    <w:lvl w:ilvl="0">
      <w:start w:val="4"/>
      <w:numFmt w:val="decimal"/>
      <w:lvlText w:val="%1"/>
      <w:lvlJc w:val="left"/>
      <w:pPr>
        <w:ind w:left="2319" w:hanging="2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9" w:hanging="236"/>
        <w:jc w:val="right"/>
      </w:pPr>
      <w:rPr>
        <w:rFonts w:hint="default"/>
        <w:b/>
        <w:bCs/>
        <w:spacing w:val="0"/>
        <w:w w:val="61"/>
        <w:lang w:val="ru-RU" w:eastAsia="en-US" w:bidi="ar-SA"/>
      </w:rPr>
    </w:lvl>
    <w:lvl w:ilvl="2">
      <w:numFmt w:val="bullet"/>
      <w:lvlText w:val="•"/>
      <w:lvlJc w:val="left"/>
      <w:pPr>
        <w:ind w:left="3160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0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0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0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60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0" w:hanging="236"/>
      </w:pPr>
      <w:rPr>
        <w:rFonts w:hint="default"/>
        <w:lang w:val="ru-RU" w:eastAsia="en-US" w:bidi="ar-SA"/>
      </w:rPr>
    </w:lvl>
  </w:abstractNum>
  <w:abstractNum w:abstractNumId="21" w15:restartNumberingAfterBreak="0">
    <w:nsid w:val="6B445BD1"/>
    <w:multiLevelType w:val="hybridMultilevel"/>
    <w:tmpl w:val="780CE5AA"/>
    <w:lvl w:ilvl="0" w:tplc="674087A6">
      <w:numFmt w:val="bullet"/>
      <w:lvlText w:val="—"/>
      <w:lvlJc w:val="left"/>
      <w:pPr>
        <w:ind w:left="670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81E6DE40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2" w:tplc="C6E82850">
      <w:numFmt w:val="bullet"/>
      <w:lvlText w:val="•"/>
      <w:lvlJc w:val="left"/>
      <w:pPr>
        <w:ind w:left="1067" w:hanging="284"/>
      </w:pPr>
      <w:rPr>
        <w:rFonts w:ascii="Cambria" w:eastAsia="Cambria" w:hAnsi="Cambria" w:cs="Cambria" w:hint="default"/>
        <w:b/>
        <w:bCs/>
        <w:color w:val="231F20"/>
        <w:w w:val="160"/>
        <w:sz w:val="22"/>
        <w:szCs w:val="22"/>
        <w:lang w:val="ru-RU" w:eastAsia="en-US" w:bidi="ar-SA"/>
      </w:rPr>
    </w:lvl>
    <w:lvl w:ilvl="3" w:tplc="E3CCCF5C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4" w:tplc="8668D112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5" w:tplc="19E60374">
      <w:numFmt w:val="bullet"/>
      <w:lvlText w:val="•"/>
      <w:lvlJc w:val="left"/>
      <w:pPr>
        <w:ind w:left="3107" w:hanging="284"/>
      </w:pPr>
      <w:rPr>
        <w:rFonts w:hint="default"/>
        <w:lang w:val="ru-RU" w:eastAsia="en-US" w:bidi="ar-SA"/>
      </w:rPr>
    </w:lvl>
    <w:lvl w:ilvl="6" w:tplc="B986FAA0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7" w:tplc="5D7CB88A">
      <w:numFmt w:val="bullet"/>
      <w:lvlText w:val="•"/>
      <w:lvlJc w:val="left"/>
      <w:pPr>
        <w:ind w:left="4472" w:hanging="284"/>
      </w:pPr>
      <w:rPr>
        <w:rFonts w:hint="default"/>
        <w:lang w:val="ru-RU" w:eastAsia="en-US" w:bidi="ar-SA"/>
      </w:rPr>
    </w:lvl>
    <w:lvl w:ilvl="8" w:tplc="3490BF46">
      <w:numFmt w:val="bullet"/>
      <w:lvlText w:val="•"/>
      <w:lvlJc w:val="left"/>
      <w:pPr>
        <w:ind w:left="5155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10B0ABA"/>
    <w:multiLevelType w:val="hybridMultilevel"/>
    <w:tmpl w:val="4D820DC0"/>
    <w:lvl w:ilvl="0" w:tplc="D31A4BF0">
      <w:start w:val="1"/>
      <w:numFmt w:val="decimal"/>
      <w:lvlText w:val="%1."/>
      <w:lvlJc w:val="left"/>
      <w:pPr>
        <w:ind w:left="500" w:hanging="397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9036F04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2" w:tplc="00A0690E">
      <w:numFmt w:val="bullet"/>
      <w:lvlText w:val="•"/>
      <w:lvlJc w:val="left"/>
      <w:pPr>
        <w:ind w:left="1704" w:hanging="397"/>
      </w:pPr>
      <w:rPr>
        <w:rFonts w:hint="default"/>
        <w:lang w:val="ru-RU" w:eastAsia="en-US" w:bidi="ar-SA"/>
      </w:rPr>
    </w:lvl>
    <w:lvl w:ilvl="3" w:tplc="D266442C">
      <w:numFmt w:val="bullet"/>
      <w:lvlText w:val="•"/>
      <w:lvlJc w:val="left"/>
      <w:pPr>
        <w:ind w:left="2306" w:hanging="397"/>
      </w:pPr>
      <w:rPr>
        <w:rFonts w:hint="default"/>
        <w:lang w:val="ru-RU" w:eastAsia="en-US" w:bidi="ar-SA"/>
      </w:rPr>
    </w:lvl>
    <w:lvl w:ilvl="4" w:tplc="BB8EE36C">
      <w:numFmt w:val="bullet"/>
      <w:lvlText w:val="•"/>
      <w:lvlJc w:val="left"/>
      <w:pPr>
        <w:ind w:left="2908" w:hanging="397"/>
      </w:pPr>
      <w:rPr>
        <w:rFonts w:hint="default"/>
        <w:lang w:val="ru-RU" w:eastAsia="en-US" w:bidi="ar-SA"/>
      </w:rPr>
    </w:lvl>
    <w:lvl w:ilvl="5" w:tplc="210410E8">
      <w:numFmt w:val="bullet"/>
      <w:lvlText w:val="•"/>
      <w:lvlJc w:val="left"/>
      <w:pPr>
        <w:ind w:left="3510" w:hanging="397"/>
      </w:pPr>
      <w:rPr>
        <w:rFonts w:hint="default"/>
        <w:lang w:val="ru-RU" w:eastAsia="en-US" w:bidi="ar-SA"/>
      </w:rPr>
    </w:lvl>
    <w:lvl w:ilvl="6" w:tplc="1542CA12">
      <w:numFmt w:val="bullet"/>
      <w:lvlText w:val="•"/>
      <w:lvlJc w:val="left"/>
      <w:pPr>
        <w:ind w:left="4112" w:hanging="397"/>
      </w:pPr>
      <w:rPr>
        <w:rFonts w:hint="default"/>
        <w:lang w:val="ru-RU" w:eastAsia="en-US" w:bidi="ar-SA"/>
      </w:rPr>
    </w:lvl>
    <w:lvl w:ilvl="7" w:tplc="94646AF0">
      <w:numFmt w:val="bullet"/>
      <w:lvlText w:val="•"/>
      <w:lvlJc w:val="left"/>
      <w:pPr>
        <w:ind w:left="4714" w:hanging="397"/>
      </w:pPr>
      <w:rPr>
        <w:rFonts w:hint="default"/>
        <w:lang w:val="ru-RU" w:eastAsia="en-US" w:bidi="ar-SA"/>
      </w:rPr>
    </w:lvl>
    <w:lvl w:ilvl="8" w:tplc="F9C823CA">
      <w:numFmt w:val="bullet"/>
      <w:lvlText w:val="•"/>
      <w:lvlJc w:val="left"/>
      <w:pPr>
        <w:ind w:left="5316" w:hanging="397"/>
      </w:pPr>
      <w:rPr>
        <w:rFonts w:hint="default"/>
        <w:lang w:val="ru-RU" w:eastAsia="en-US" w:bidi="ar-SA"/>
      </w:rPr>
    </w:lvl>
  </w:abstractNum>
  <w:abstractNum w:abstractNumId="23" w15:restartNumberingAfterBreak="0">
    <w:nsid w:val="73D17B76"/>
    <w:multiLevelType w:val="multilevel"/>
    <w:tmpl w:val="7DD6D728"/>
    <w:lvl w:ilvl="0">
      <w:start w:val="5"/>
      <w:numFmt w:val="decimal"/>
      <w:lvlText w:val="%1"/>
      <w:lvlJc w:val="left"/>
      <w:pPr>
        <w:ind w:left="945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5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4" w:hanging="446"/>
      </w:pPr>
      <w:rPr>
        <w:rFonts w:hint="default"/>
        <w:lang w:val="ru-RU" w:eastAsia="en-US" w:bidi="ar-SA"/>
      </w:rPr>
    </w:lvl>
  </w:abstractNum>
  <w:abstractNum w:abstractNumId="24" w15:restartNumberingAfterBreak="0">
    <w:nsid w:val="74E26052"/>
    <w:multiLevelType w:val="multilevel"/>
    <w:tmpl w:val="DE923704"/>
    <w:lvl w:ilvl="0">
      <w:start w:val="5"/>
      <w:numFmt w:val="decimal"/>
      <w:lvlText w:val="%1"/>
      <w:lvlJc w:val="left"/>
      <w:pPr>
        <w:ind w:left="1010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6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0" w:hanging="624"/>
        <w:jc w:val="right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70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0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0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2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20" w:hanging="624"/>
      </w:pPr>
      <w:rPr>
        <w:rFonts w:hint="default"/>
        <w:lang w:val="ru-RU" w:eastAsia="en-US" w:bidi="ar-SA"/>
      </w:rPr>
    </w:lvl>
  </w:abstractNum>
  <w:abstractNum w:abstractNumId="25" w15:restartNumberingAfterBreak="0">
    <w:nsid w:val="76915C6C"/>
    <w:multiLevelType w:val="hybridMultilevel"/>
    <w:tmpl w:val="CB66BF7E"/>
    <w:lvl w:ilvl="0" w:tplc="CD20CA22">
      <w:numFmt w:val="bullet"/>
      <w:lvlText w:val=""/>
      <w:lvlJc w:val="left"/>
      <w:pPr>
        <w:ind w:left="1067" w:hanging="284"/>
      </w:pPr>
      <w:rPr>
        <w:rFonts w:ascii="Symbol" w:eastAsia="Symbol" w:hAnsi="Symbol" w:cs="Symbol" w:hint="default"/>
        <w:color w:val="231F20"/>
        <w:w w:val="100"/>
        <w:sz w:val="22"/>
        <w:szCs w:val="22"/>
        <w:lang w:val="ru-RU" w:eastAsia="en-US" w:bidi="ar-SA"/>
      </w:rPr>
    </w:lvl>
    <w:lvl w:ilvl="1" w:tplc="EDA8D01A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2" w:tplc="0D7A8708">
      <w:numFmt w:val="bullet"/>
      <w:lvlText w:val="•"/>
      <w:lvlJc w:val="left"/>
      <w:pPr>
        <w:ind w:left="2152" w:hanging="284"/>
      </w:pPr>
      <w:rPr>
        <w:rFonts w:hint="default"/>
        <w:lang w:val="ru-RU" w:eastAsia="en-US" w:bidi="ar-SA"/>
      </w:rPr>
    </w:lvl>
    <w:lvl w:ilvl="3" w:tplc="BE78917C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4" w:tplc="E222C788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5" w:tplc="5EE6264A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6" w:tplc="645CB23E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7" w:tplc="85745A94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8" w:tplc="4718EF76">
      <w:numFmt w:val="bullet"/>
      <w:lvlText w:val="•"/>
      <w:lvlJc w:val="left"/>
      <w:pPr>
        <w:ind w:left="5428" w:hanging="284"/>
      </w:pPr>
      <w:rPr>
        <w:rFonts w:hint="default"/>
        <w:lang w:val="ru-RU" w:eastAsia="en-US" w:bidi="ar-SA"/>
      </w:rPr>
    </w:lvl>
  </w:abstractNum>
  <w:num w:numId="1" w16cid:durableId="1429690494">
    <w:abstractNumId w:val="17"/>
  </w:num>
  <w:num w:numId="2" w16cid:durableId="721825278">
    <w:abstractNumId w:val="21"/>
  </w:num>
  <w:num w:numId="3" w16cid:durableId="255596643">
    <w:abstractNumId w:val="11"/>
  </w:num>
  <w:num w:numId="4" w16cid:durableId="80761331">
    <w:abstractNumId w:val="22"/>
  </w:num>
  <w:num w:numId="5" w16cid:durableId="349113876">
    <w:abstractNumId w:val="16"/>
  </w:num>
  <w:num w:numId="6" w16cid:durableId="1209730777">
    <w:abstractNumId w:val="4"/>
  </w:num>
  <w:num w:numId="7" w16cid:durableId="1810125513">
    <w:abstractNumId w:val="9"/>
  </w:num>
  <w:num w:numId="8" w16cid:durableId="841434176">
    <w:abstractNumId w:val="13"/>
  </w:num>
  <w:num w:numId="9" w16cid:durableId="77287974">
    <w:abstractNumId w:val="10"/>
  </w:num>
  <w:num w:numId="10" w16cid:durableId="1152910786">
    <w:abstractNumId w:val="0"/>
  </w:num>
  <w:num w:numId="11" w16cid:durableId="32122053">
    <w:abstractNumId w:val="2"/>
  </w:num>
  <w:num w:numId="12" w16cid:durableId="1319119056">
    <w:abstractNumId w:val="5"/>
  </w:num>
  <w:num w:numId="13" w16cid:durableId="1803307992">
    <w:abstractNumId w:val="3"/>
  </w:num>
  <w:num w:numId="14" w16cid:durableId="1864173552">
    <w:abstractNumId w:val="1"/>
  </w:num>
  <w:num w:numId="15" w16cid:durableId="594828477">
    <w:abstractNumId w:val="12"/>
  </w:num>
  <w:num w:numId="16" w16cid:durableId="149179377">
    <w:abstractNumId w:val="8"/>
  </w:num>
  <w:num w:numId="17" w16cid:durableId="463276133">
    <w:abstractNumId w:val="25"/>
  </w:num>
  <w:num w:numId="18" w16cid:durableId="1027875189">
    <w:abstractNumId w:val="19"/>
  </w:num>
  <w:num w:numId="19" w16cid:durableId="808595285">
    <w:abstractNumId w:val="14"/>
  </w:num>
  <w:num w:numId="20" w16cid:durableId="2123841262">
    <w:abstractNumId w:val="24"/>
  </w:num>
  <w:num w:numId="21" w16cid:durableId="2028090753">
    <w:abstractNumId w:val="23"/>
  </w:num>
  <w:num w:numId="22" w16cid:durableId="1169252362">
    <w:abstractNumId w:val="20"/>
  </w:num>
  <w:num w:numId="23" w16cid:durableId="868492510">
    <w:abstractNumId w:val="15"/>
  </w:num>
  <w:num w:numId="24" w16cid:durableId="2128347813">
    <w:abstractNumId w:val="7"/>
  </w:num>
  <w:num w:numId="25" w16cid:durableId="617949027">
    <w:abstractNumId w:val="6"/>
  </w:num>
  <w:num w:numId="26" w16cid:durableId="7853909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E3"/>
    <w:rsid w:val="0002147C"/>
    <w:rsid w:val="00116183"/>
    <w:rsid w:val="002119C8"/>
    <w:rsid w:val="003C24B4"/>
    <w:rsid w:val="00420BE3"/>
    <w:rsid w:val="00500DEA"/>
    <w:rsid w:val="0052414F"/>
    <w:rsid w:val="00631AB0"/>
    <w:rsid w:val="006544A1"/>
    <w:rsid w:val="0072621A"/>
    <w:rsid w:val="00744D2E"/>
    <w:rsid w:val="008218C1"/>
    <w:rsid w:val="00AD25F3"/>
    <w:rsid w:val="00B86CE8"/>
    <w:rsid w:val="00DB4A54"/>
    <w:rsid w:val="00E52CA7"/>
    <w:rsid w:val="00F017D3"/>
    <w:rsid w:val="00F3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0B62"/>
  <w15:chartTrackingRefBased/>
  <w15:docId w15:val="{79E9D6FA-835E-4868-A94F-42E5EE9A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44A1"/>
    <w:pPr>
      <w:widowControl w:val="0"/>
      <w:tabs>
        <w:tab w:val="left" w:pos="784"/>
      </w:tabs>
      <w:autoSpaceDE w:val="0"/>
      <w:autoSpaceDN w:val="0"/>
      <w:spacing w:before="103" w:after="120" w:line="240" w:lineRule="auto"/>
      <w:ind w:left="709" w:right="382"/>
      <w:jc w:val="center"/>
      <w:outlineLvl w:val="0"/>
    </w:pPr>
    <w:rPr>
      <w:rFonts w:ascii="Times New Roman" w:eastAsia="Roboto Bk" w:hAnsi="Times New Roman" w:cs="Times New Roman"/>
      <w:b/>
      <w:bCs/>
      <w:color w:val="231F20"/>
      <w:w w:val="8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44A1"/>
    <w:pPr>
      <w:keepNext/>
      <w:keepLines/>
      <w:spacing w:before="40" w:after="120" w:line="240" w:lineRule="auto"/>
      <w:ind w:firstLine="709"/>
      <w:outlineLvl w:val="1"/>
    </w:pPr>
    <w:rPr>
      <w:rFonts w:ascii="Times New Roman" w:eastAsiaTheme="majorEastAsia" w:hAnsi="Times New Roman" w:cs="Times New Roman"/>
      <w:w w:val="80"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F017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4A1"/>
    <w:rPr>
      <w:rFonts w:ascii="Times New Roman" w:eastAsia="Roboto Bk" w:hAnsi="Times New Roman" w:cs="Times New Roman"/>
      <w:b/>
      <w:bCs/>
      <w:color w:val="231F20"/>
      <w:w w:val="8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44A1"/>
    <w:rPr>
      <w:rFonts w:ascii="Times New Roman" w:eastAsiaTheme="majorEastAsia" w:hAnsi="Times New Roman" w:cs="Times New Roman"/>
      <w:w w:val="80"/>
      <w:sz w:val="28"/>
      <w:szCs w:val="28"/>
      <w:u w:val="single"/>
    </w:rPr>
  </w:style>
  <w:style w:type="paragraph" w:styleId="a3">
    <w:name w:val="Body Text"/>
    <w:basedOn w:val="a"/>
    <w:link w:val="a4"/>
    <w:uiPriority w:val="1"/>
    <w:qFormat/>
    <w:rsid w:val="00F33B27"/>
    <w:pPr>
      <w:autoSpaceDE w:val="0"/>
      <w:autoSpaceDN w:val="0"/>
      <w:spacing w:after="120" w:line="240" w:lineRule="auto"/>
      <w:ind w:right="119" w:firstLine="709"/>
      <w:jc w:val="both"/>
    </w:pPr>
    <w:rPr>
      <w:rFonts w:ascii="Times New Roman" w:eastAsia="Times New Roman" w:hAnsi="Times New Roman" w:cs="Times New Roman"/>
      <w:color w:val="231F20"/>
      <w:w w:val="105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3B27"/>
    <w:rPr>
      <w:rFonts w:ascii="Times New Roman" w:eastAsia="Times New Roman" w:hAnsi="Times New Roman" w:cs="Times New Roman"/>
      <w:color w:val="231F20"/>
      <w:w w:val="105"/>
      <w:sz w:val="24"/>
      <w:szCs w:val="24"/>
    </w:rPr>
  </w:style>
  <w:style w:type="paragraph" w:styleId="a5">
    <w:name w:val="List Paragraph"/>
    <w:basedOn w:val="a"/>
    <w:uiPriority w:val="1"/>
    <w:qFormat/>
    <w:rsid w:val="00420BE3"/>
    <w:pPr>
      <w:widowControl w:val="0"/>
      <w:autoSpaceDE w:val="0"/>
      <w:autoSpaceDN w:val="0"/>
      <w:spacing w:before="11" w:after="0" w:line="240" w:lineRule="auto"/>
      <w:ind w:left="670" w:hanging="284"/>
    </w:pPr>
    <w:rPr>
      <w:rFonts w:ascii="Times New Roman" w:eastAsia="Times New Roman" w:hAnsi="Times New Roman" w:cs="Times New Roman"/>
    </w:rPr>
  </w:style>
  <w:style w:type="paragraph" w:styleId="21">
    <w:name w:val="toc 2"/>
    <w:basedOn w:val="a"/>
    <w:uiPriority w:val="1"/>
    <w:qFormat/>
    <w:rsid w:val="00420BE3"/>
    <w:pPr>
      <w:widowControl w:val="0"/>
      <w:autoSpaceDE w:val="0"/>
      <w:autoSpaceDN w:val="0"/>
      <w:spacing w:before="327" w:after="0" w:line="240" w:lineRule="auto"/>
      <w:ind w:left="364" w:hanging="262"/>
    </w:pPr>
    <w:rPr>
      <w:rFonts w:ascii="Cambria" w:eastAsia="Cambria" w:hAnsi="Cambria" w:cs="Cambria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017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017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017D3"/>
    <w:pPr>
      <w:widowControl w:val="0"/>
      <w:autoSpaceDE w:val="0"/>
      <w:autoSpaceDN w:val="0"/>
      <w:spacing w:before="356" w:after="0" w:line="240" w:lineRule="auto"/>
      <w:ind w:left="364" w:right="131" w:hanging="365"/>
    </w:pPr>
    <w:rPr>
      <w:rFonts w:ascii="Cambria" w:eastAsia="Cambria" w:hAnsi="Cambria" w:cs="Cambria"/>
      <w:b/>
      <w:bCs/>
      <w:sz w:val="20"/>
      <w:szCs w:val="20"/>
    </w:rPr>
  </w:style>
  <w:style w:type="paragraph" w:styleId="31">
    <w:name w:val="toc 3"/>
    <w:basedOn w:val="a"/>
    <w:uiPriority w:val="1"/>
    <w:qFormat/>
    <w:rsid w:val="00F017D3"/>
    <w:pPr>
      <w:widowControl w:val="0"/>
      <w:autoSpaceDE w:val="0"/>
      <w:autoSpaceDN w:val="0"/>
      <w:spacing w:before="68" w:after="0" w:line="240" w:lineRule="auto"/>
      <w:ind w:left="93" w:right="221"/>
      <w:jc w:val="center"/>
    </w:pPr>
    <w:rPr>
      <w:rFonts w:ascii="Tahoma" w:eastAsia="Tahoma" w:hAnsi="Tahoma" w:cs="Tahoma"/>
      <w:b/>
      <w:bCs/>
      <w:sz w:val="16"/>
      <w:szCs w:val="16"/>
    </w:rPr>
  </w:style>
  <w:style w:type="paragraph" w:styleId="4">
    <w:name w:val="toc 4"/>
    <w:basedOn w:val="a"/>
    <w:uiPriority w:val="1"/>
    <w:qFormat/>
    <w:rsid w:val="00F017D3"/>
    <w:pPr>
      <w:widowControl w:val="0"/>
      <w:autoSpaceDE w:val="0"/>
      <w:autoSpaceDN w:val="0"/>
      <w:spacing w:before="326" w:after="0" w:line="240" w:lineRule="auto"/>
      <w:ind w:left="478" w:hanging="263"/>
    </w:pPr>
    <w:rPr>
      <w:rFonts w:ascii="Cambria" w:eastAsia="Cambria" w:hAnsi="Cambria" w:cs="Cambria"/>
      <w:b/>
      <w:bCs/>
      <w:sz w:val="20"/>
      <w:szCs w:val="20"/>
    </w:rPr>
  </w:style>
  <w:style w:type="paragraph" w:styleId="5">
    <w:name w:val="toc 5"/>
    <w:basedOn w:val="a"/>
    <w:uiPriority w:val="1"/>
    <w:qFormat/>
    <w:rsid w:val="00F017D3"/>
    <w:pPr>
      <w:widowControl w:val="0"/>
      <w:autoSpaceDE w:val="0"/>
      <w:autoSpaceDN w:val="0"/>
      <w:spacing w:before="327" w:after="0" w:line="240" w:lineRule="auto"/>
      <w:ind w:left="217"/>
    </w:pPr>
    <w:rPr>
      <w:rFonts w:ascii="Cambria" w:eastAsia="Cambria" w:hAnsi="Cambria" w:cs="Cambria"/>
      <w:b/>
      <w:bCs/>
      <w:i/>
      <w:iCs/>
    </w:rPr>
  </w:style>
  <w:style w:type="paragraph" w:styleId="6">
    <w:name w:val="toc 6"/>
    <w:basedOn w:val="a"/>
    <w:uiPriority w:val="1"/>
    <w:qFormat/>
    <w:rsid w:val="00F017D3"/>
    <w:pPr>
      <w:widowControl w:val="0"/>
      <w:autoSpaceDE w:val="0"/>
      <w:autoSpaceDN w:val="0"/>
      <w:spacing w:before="68" w:after="0" w:line="240" w:lineRule="auto"/>
      <w:ind w:left="317" w:right="221"/>
      <w:jc w:val="center"/>
    </w:pPr>
    <w:rPr>
      <w:rFonts w:ascii="Tahoma" w:eastAsia="Tahoma" w:hAnsi="Tahoma" w:cs="Tahoma"/>
      <w:b/>
      <w:bCs/>
      <w:sz w:val="16"/>
      <w:szCs w:val="16"/>
    </w:rPr>
  </w:style>
  <w:style w:type="paragraph" w:styleId="7">
    <w:name w:val="toc 7"/>
    <w:basedOn w:val="a"/>
    <w:uiPriority w:val="1"/>
    <w:qFormat/>
    <w:rsid w:val="00F017D3"/>
    <w:pPr>
      <w:widowControl w:val="0"/>
      <w:autoSpaceDE w:val="0"/>
      <w:autoSpaceDN w:val="0"/>
      <w:spacing w:before="45" w:after="0" w:line="240" w:lineRule="auto"/>
      <w:ind w:left="383"/>
    </w:pPr>
    <w:rPr>
      <w:rFonts w:ascii="Cambria" w:eastAsia="Cambria" w:hAnsi="Cambria" w:cs="Cambria"/>
      <w:b/>
      <w:bCs/>
      <w:sz w:val="20"/>
      <w:szCs w:val="20"/>
    </w:rPr>
  </w:style>
  <w:style w:type="paragraph" w:styleId="8">
    <w:name w:val="toc 8"/>
    <w:basedOn w:val="a"/>
    <w:uiPriority w:val="1"/>
    <w:qFormat/>
    <w:rsid w:val="00F017D3"/>
    <w:pPr>
      <w:widowControl w:val="0"/>
      <w:autoSpaceDE w:val="0"/>
      <w:autoSpaceDN w:val="0"/>
      <w:spacing w:before="50" w:after="0" w:line="240" w:lineRule="auto"/>
      <w:ind w:left="743" w:hanging="357"/>
    </w:pPr>
    <w:rPr>
      <w:rFonts w:ascii="Times New Roman" w:eastAsia="Times New Roman" w:hAnsi="Times New Roman" w:cs="Times New Roman"/>
      <w:sz w:val="20"/>
      <w:szCs w:val="20"/>
    </w:rPr>
  </w:style>
  <w:style w:type="paragraph" w:styleId="9">
    <w:name w:val="toc 9"/>
    <w:basedOn w:val="a"/>
    <w:uiPriority w:val="1"/>
    <w:qFormat/>
    <w:rsid w:val="00F017D3"/>
    <w:pPr>
      <w:widowControl w:val="0"/>
      <w:autoSpaceDE w:val="0"/>
      <w:autoSpaceDN w:val="0"/>
      <w:spacing w:before="50" w:after="0" w:line="240" w:lineRule="auto"/>
      <w:ind w:left="5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F017D3"/>
    <w:pPr>
      <w:widowControl w:val="0"/>
      <w:autoSpaceDE w:val="0"/>
      <w:autoSpaceDN w:val="0"/>
      <w:spacing w:before="10" w:after="0" w:line="209" w:lineRule="exact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uiPriority w:val="99"/>
    <w:unhideWhenUsed/>
    <w:rsid w:val="00F0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17D3"/>
  </w:style>
  <w:style w:type="paragraph" w:styleId="a8">
    <w:name w:val="footer"/>
    <w:basedOn w:val="a"/>
    <w:link w:val="a9"/>
    <w:uiPriority w:val="99"/>
    <w:unhideWhenUsed/>
    <w:rsid w:val="00F017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17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2710</Words>
  <Characters>15447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2022-10-01T04:57:00Z</dcterms:created>
  <dcterms:modified xsi:type="dcterms:W3CDTF">2022-10-01T05:20:00Z</dcterms:modified>
</cp:coreProperties>
</file>