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505" w:rsidRPr="00FD0505" w:rsidRDefault="00FD0505" w:rsidP="00FD05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D050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 обработка социологических данных.</w:t>
      </w:r>
    </w:p>
    <w:p w:rsidR="00FD0505" w:rsidRPr="00FD0505" w:rsidRDefault="00FD0505" w:rsidP="00FD0505">
      <w:pPr>
        <w:keepNext/>
        <w:spacing w:after="0" w:line="240" w:lineRule="auto"/>
        <w:ind w:left="-65" w:right="-5" w:firstLine="25"/>
        <w:jc w:val="center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0" w:name="_Toc146385967"/>
      <w:r w:rsidRPr="00FD050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Анализ данных социологического исследования</w:t>
      </w:r>
    </w:p>
    <w:p w:rsidR="00FD0505" w:rsidRPr="00FD0505" w:rsidRDefault="00FD0505" w:rsidP="00FD05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50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Анализ данных</w:t>
      </w:r>
      <w:r w:rsidRPr="00FD0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основной вид работ социологического исследования, направленный на выявление устойчивы, существенных свойств, тенденции изучаемого объекта; включает распределение и расчет показателей, обоснование и доказательство гипотез, построение выводов исследования. </w:t>
      </w:r>
    </w:p>
    <w:p w:rsidR="00FD0505" w:rsidRPr="00FD0505" w:rsidRDefault="00FD0505" w:rsidP="00FD05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505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социологическими данными можно производить следующие операции:</w:t>
      </w:r>
    </w:p>
    <w:p w:rsidR="00FD0505" w:rsidRPr="00FD0505" w:rsidRDefault="00FD0505" w:rsidP="00FD0505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5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подготавливать их для обработки, шифровать, кодировать и т.д.</w:t>
      </w:r>
    </w:p>
    <w:p w:rsidR="00FD0505" w:rsidRPr="00FD0505" w:rsidRDefault="00FD0505" w:rsidP="00FD0505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5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обрабатывать (вручную или с помощью компьютера)</w:t>
      </w:r>
    </w:p>
    <w:p w:rsidR="00FD0505" w:rsidRPr="00FD0505" w:rsidRDefault="00FD0505" w:rsidP="00FD0505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50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табулировать, рассчитывать одномерные распределения признаков, классифицировать и т.д.</w:t>
      </w:r>
    </w:p>
    <w:p w:rsidR="00FD0505" w:rsidRPr="00FD0505" w:rsidRDefault="00FD0505" w:rsidP="00FD0505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50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</w:t>
      </w:r>
    </w:p>
    <w:p w:rsidR="00FD0505" w:rsidRPr="00FD0505" w:rsidRDefault="00FD0505" w:rsidP="00FD0505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50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интерпретировать.</w:t>
      </w:r>
    </w:p>
    <w:p w:rsidR="00FD0505" w:rsidRPr="00FD0505" w:rsidRDefault="00FD0505" w:rsidP="00FD05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данных – комплекс процедур, составляющих стадии преобразования данных. В качестве основных </w:t>
      </w:r>
      <w:r w:rsidRPr="00FD050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этапов анализа</w:t>
      </w:r>
      <w:r w:rsidRPr="00FD0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 выделяют </w:t>
      </w:r>
      <w:proofErr w:type="gramStart"/>
      <w:r w:rsidRPr="00FD050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</w:t>
      </w:r>
      <w:proofErr w:type="gramEnd"/>
      <w:r w:rsidRPr="00FD050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D05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"/>
      </w:r>
    </w:p>
    <w:p w:rsidR="00FD0505" w:rsidRPr="00FD0505" w:rsidRDefault="00FD0505" w:rsidP="00FD050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50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подготовки к сбору и анализу информации</w:t>
      </w:r>
    </w:p>
    <w:p w:rsidR="00FD0505" w:rsidRPr="00FD0505" w:rsidRDefault="00FD0505" w:rsidP="00FD050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50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оперативный этап первичной обработки данных, проверки надежности, формирования описательных данных, их интерпретации</w:t>
      </w:r>
    </w:p>
    <w:p w:rsidR="00FD0505" w:rsidRPr="00FD0505" w:rsidRDefault="00FD0505" w:rsidP="00FD050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FD05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результирующий этап обобщения данных анализа и реализации прикладной функции.</w:t>
      </w:r>
    </w:p>
    <w:p w:rsidR="00FD0505" w:rsidRPr="00FD0505" w:rsidRDefault="00FD0505" w:rsidP="00FD0505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FD0505" w:rsidRPr="00FD0505" w:rsidRDefault="00FD0505" w:rsidP="00FD0505">
      <w:pPr>
        <w:keepNext/>
        <w:spacing w:after="0" w:line="240" w:lineRule="auto"/>
        <w:ind w:left="-65" w:right="-5" w:firstLine="25"/>
        <w:jc w:val="center"/>
        <w:outlineLvl w:val="2"/>
        <w:rPr>
          <w:rFonts w:ascii="Times New Roman" w:eastAsia="Times New Roman" w:hAnsi="Times New Roman" w:cs="Times New Roman"/>
          <w:bCs/>
          <w:i/>
          <w:iCs/>
          <w:caps/>
          <w:sz w:val="24"/>
          <w:szCs w:val="24"/>
          <w:lang w:eastAsia="ru-RU"/>
        </w:rPr>
      </w:pPr>
      <w:bookmarkStart w:id="1" w:name="_Toc146385970"/>
      <w:r w:rsidRPr="00FD050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Последовательность действий при анализе данных социологического исследования:</w:t>
      </w:r>
      <w:r w:rsidRPr="00FD0505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perscript"/>
          <w:lang w:eastAsia="ru-RU"/>
        </w:rPr>
        <w:footnoteReference w:id="2"/>
      </w:r>
      <w:bookmarkEnd w:id="1"/>
    </w:p>
    <w:p w:rsidR="00FD0505" w:rsidRPr="00FD0505" w:rsidRDefault="00FD0505" w:rsidP="00FD0505">
      <w:pPr>
        <w:shd w:val="clear" w:color="auto" w:fill="FFFFFF"/>
        <w:spacing w:after="0" w:line="250" w:lineRule="exact"/>
        <w:ind w:left="10" w:right="24" w:firstLine="4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50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 xml:space="preserve">Первая стадия </w:t>
      </w:r>
      <w:r w:rsidRPr="00FD050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— описание всей совокупности дан</w:t>
      </w:r>
      <w:r w:rsidRPr="00FD050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softHyphen/>
        <w:t xml:space="preserve">ных в их простейшей форме. </w:t>
      </w:r>
      <w:proofErr w:type="gramStart"/>
      <w:r w:rsidRPr="00FD050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Предварительно осуществ</w:t>
      </w:r>
      <w:r w:rsidRPr="00FD050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softHyphen/>
      </w:r>
      <w:r w:rsidRPr="00FD050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ляется общий контроль качества полученной информа</w:t>
      </w:r>
      <w:r w:rsidRPr="00FD050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Pr="00FD050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ции: мы выявляем ошибки и пропуски, допущенные </w:t>
      </w:r>
      <w:r w:rsidRPr="00FD050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при сборе данных и при вводе их в компьютер для обра</w:t>
      </w:r>
      <w:r w:rsidRPr="00FD050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softHyphen/>
      </w:r>
      <w:r w:rsidRPr="00FD050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ботки, бракуем какие-то "единицы" выборочной сово</w:t>
      </w:r>
      <w:r w:rsidRPr="00FD050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FD050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купности, не отвечающие модели выборки (коррекция </w:t>
      </w:r>
      <w:r w:rsidRPr="00FD050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выборки), отсеиваем некомпетентных респондентов </w:t>
      </w:r>
      <w:r w:rsidRPr="00FD050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(изымаем их данные полностью или частично), произво</w:t>
      </w:r>
      <w:r w:rsidRPr="00FD050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</w:r>
      <w:r w:rsidRPr="00FD050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дим другие контрольные действия, которые на социоло</w:t>
      </w:r>
      <w:r w:rsidRPr="00FD050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softHyphen/>
      </w:r>
      <w:r w:rsidRPr="00FD0505">
        <w:rPr>
          <w:rFonts w:ascii="Times New Roman" w:eastAsia="Times New Roman" w:hAnsi="Times New Roman" w:cs="Times New Roman"/>
          <w:sz w:val="24"/>
          <w:szCs w:val="24"/>
          <w:lang w:eastAsia="ru-RU"/>
        </w:rPr>
        <w:t>гическом жаргоне называют "чисткой массива".</w:t>
      </w:r>
      <w:proofErr w:type="gramEnd"/>
    </w:p>
    <w:p w:rsidR="00FD0505" w:rsidRPr="00FD0505" w:rsidRDefault="00FD0505" w:rsidP="00FD0505">
      <w:pPr>
        <w:shd w:val="clear" w:color="auto" w:fill="FFFFFF"/>
        <w:spacing w:before="82" w:after="0" w:line="245" w:lineRule="exact"/>
        <w:ind w:left="144" w:firstLine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D05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Вторая стадия </w:t>
      </w:r>
      <w:r w:rsidRPr="00FD0505">
        <w:rPr>
          <w:rFonts w:ascii="Times New Roman" w:eastAsia="Times New Roman" w:hAnsi="Times New Roman" w:cs="Times New Roman"/>
          <w:sz w:val="24"/>
          <w:szCs w:val="24"/>
          <w:lang w:eastAsia="ru-RU"/>
        </w:rPr>
        <w:t>— "уплотнение" исходной инфор</w:t>
      </w:r>
      <w:r w:rsidRPr="00FD050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мации, т. е. укрупнение шкал, формирование агрегиро</w:t>
      </w:r>
      <w:r w:rsidRPr="00FD050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ванных признаков-индексов, выявление типических групп, жестких </w:t>
      </w:r>
      <w:proofErr w:type="spellStart"/>
      <w:r w:rsidRPr="00FD05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подвыборок</w:t>
      </w:r>
      <w:proofErr w:type="spellEnd"/>
      <w:r w:rsidRPr="00FD0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массива и т. п.</w:t>
      </w:r>
      <w:proofErr w:type="gramEnd"/>
    </w:p>
    <w:p w:rsidR="00FD0505" w:rsidRPr="00FD0505" w:rsidRDefault="00FD0505" w:rsidP="00FD0505">
      <w:pPr>
        <w:shd w:val="clear" w:color="auto" w:fill="FFFFFF"/>
        <w:spacing w:after="0" w:line="264" w:lineRule="exact"/>
        <w:ind w:left="245" w:right="134" w:firstLine="3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5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Третья стадия </w:t>
      </w:r>
      <w:r w:rsidRPr="00FD0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анализа как бы вклинивается в </w:t>
      </w:r>
      <w:proofErr w:type="gramStart"/>
      <w:r w:rsidRPr="00FD05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</w:t>
      </w:r>
      <w:r w:rsidRPr="00FD050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дыдущую</w:t>
      </w:r>
      <w:proofErr w:type="gramEnd"/>
      <w:r w:rsidRPr="00FD0505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— углубление интерпретации и переход к объяснению фактов путем выявления возможных прямых и косвенных влияний на агрегированные свой</w:t>
      </w:r>
      <w:r w:rsidRPr="00FD050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ства, социальные типы, устойчивые образования.</w:t>
      </w:r>
    </w:p>
    <w:p w:rsidR="00FD0505" w:rsidRPr="00FD0505" w:rsidRDefault="00FD0505" w:rsidP="00FD0505">
      <w:pPr>
        <w:shd w:val="clear" w:color="auto" w:fill="FFFFFF"/>
        <w:spacing w:before="29" w:after="0" w:line="254" w:lineRule="exact"/>
        <w:ind w:left="38" w:right="19" w:firstLine="4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FD05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Четвертая стадия, </w:t>
      </w:r>
      <w:r w:rsidRPr="00FD0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заключительная, — попытка </w:t>
      </w:r>
      <w:r w:rsidRPr="00FD050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прогноза развития изучаемого процесса, событий, явле</w:t>
      </w:r>
      <w:r w:rsidRPr="00FD050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  <w:t xml:space="preserve">ний при определенных условиях. </w:t>
      </w:r>
      <w:r w:rsidRPr="00FD0505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Лучшим образом решению этой задачи отвечает по</w:t>
      </w:r>
      <w:r w:rsidRPr="00FD050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FD050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вторное обследование. При невозможности осуществить </w:t>
      </w:r>
      <w:r w:rsidRPr="00FD050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повторные исследования на базе разового используют </w:t>
      </w:r>
      <w:r w:rsidRPr="00FD050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модели мысленного экспериментирования, регрессион</w:t>
      </w:r>
      <w:r w:rsidRPr="00FD050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</w:r>
      <w:r w:rsidRPr="00FD050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ные, </w:t>
      </w:r>
      <w:proofErr w:type="spellStart"/>
      <w:r w:rsidRPr="00FD050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детерминационные</w:t>
      </w:r>
      <w:proofErr w:type="spellEnd"/>
      <w:r w:rsidRPr="00FD0505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, стохастические и др. Полезно </w:t>
      </w:r>
      <w:r w:rsidRPr="00FD050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прибегнуть к оценкам экспертов в данном пред</w:t>
      </w:r>
      <w:r w:rsidRPr="00FD050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FD050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мете, чтобы проверить надежность прогноза, являющего</w:t>
      </w:r>
      <w:r w:rsidRPr="00FD050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softHyphen/>
      </w:r>
      <w:r w:rsidRPr="00FD050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ся результатом </w:t>
      </w:r>
      <w:proofErr w:type="spellStart"/>
      <w:r w:rsidRPr="00FD050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квазиэкспериментов</w:t>
      </w:r>
      <w:proofErr w:type="spellEnd"/>
      <w:r w:rsidRPr="00FD050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</w:p>
    <w:p w:rsidR="00FD0505" w:rsidRPr="00FD0505" w:rsidRDefault="00FD0505" w:rsidP="00FD0505">
      <w:pPr>
        <w:shd w:val="clear" w:color="auto" w:fill="FFFFFF"/>
        <w:spacing w:before="29" w:after="0" w:line="254" w:lineRule="exact"/>
        <w:ind w:left="38" w:right="19" w:firstLine="4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0505" w:rsidRPr="00FD0505" w:rsidRDefault="00FD0505" w:rsidP="00FD0505">
      <w:pPr>
        <w:keepNext/>
        <w:spacing w:after="0" w:line="240" w:lineRule="auto"/>
        <w:ind w:left="-65" w:right="-5" w:firstLine="25"/>
        <w:jc w:val="center"/>
        <w:outlineLvl w:val="2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bookmarkStart w:id="2" w:name="_Toc146385971"/>
      <w:r w:rsidRPr="00FD050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Конкретные методы обработки и анализа данных</w:t>
      </w:r>
      <w:r w:rsidRPr="00FD0505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  <w:r w:rsidRPr="00FD0505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perscript"/>
          <w:lang w:eastAsia="ru-RU"/>
        </w:rPr>
        <w:footnoteReference w:id="3"/>
      </w:r>
      <w:bookmarkEnd w:id="2"/>
    </w:p>
    <w:p w:rsidR="00FD0505" w:rsidRPr="00FD0505" w:rsidRDefault="00FD0505" w:rsidP="00FD0505">
      <w:pPr>
        <w:shd w:val="clear" w:color="auto" w:fill="FFFFFF"/>
        <w:spacing w:after="0" w:line="250" w:lineRule="exact"/>
        <w:ind w:right="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50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Описательная статистика</w:t>
      </w:r>
      <w:r w:rsidRPr="00FD0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(таблицы одномерного распределения)</w:t>
      </w:r>
    </w:p>
    <w:p w:rsidR="00FD0505" w:rsidRPr="00FD0505" w:rsidRDefault="00FD0505" w:rsidP="00FD0505">
      <w:pPr>
        <w:numPr>
          <w:ilvl w:val="1"/>
          <w:numId w:val="1"/>
        </w:numPr>
        <w:shd w:val="clear" w:color="auto" w:fill="FFFFFF"/>
        <w:spacing w:after="0" w:line="250" w:lineRule="exact"/>
        <w:ind w:right="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5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измерение центральной тенденции (т.е. выявление того, какие из значений переменных встречаются в линейных распределениях наиболее часто, а значит, определяют общую или центральную закономерность)</w:t>
      </w:r>
    </w:p>
    <w:p w:rsidR="00FD0505" w:rsidRPr="00FD0505" w:rsidRDefault="00FD0505" w:rsidP="00FD0505">
      <w:pPr>
        <w:numPr>
          <w:ilvl w:val="1"/>
          <w:numId w:val="1"/>
        </w:numPr>
        <w:shd w:val="clear" w:color="auto" w:fill="FFFFFF"/>
        <w:spacing w:after="0" w:line="250" w:lineRule="exact"/>
        <w:ind w:right="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50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измерение разброса или дисперсии (т.е. показывают насколько плотно или слабо распределяются все зафиксированные значения данной переменной вокруг наиболее общего, среднего или центрального значения).</w:t>
      </w:r>
    </w:p>
    <w:p w:rsidR="00FD0505" w:rsidRPr="00FD0505" w:rsidRDefault="00FD0505" w:rsidP="00FD05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по </w:t>
      </w:r>
      <w:r w:rsidRPr="00FD050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номинальной шкале</w:t>
      </w:r>
      <w:r w:rsidRPr="00FD0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резюмируются с помощью простого частотного распределения.</w:t>
      </w:r>
    </w:p>
    <w:p w:rsidR="00FD0505" w:rsidRPr="00FD0505" w:rsidRDefault="00FD0505" w:rsidP="00FD05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D0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Распределение респондентов по полу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0"/>
        <w:gridCol w:w="3190"/>
        <w:gridCol w:w="3191"/>
      </w:tblGrid>
      <w:tr w:rsidR="00FD0505" w:rsidRPr="00FD0505" w:rsidTr="00C77B2A">
        <w:tc>
          <w:tcPr>
            <w:tcW w:w="3190" w:type="dxa"/>
          </w:tcPr>
          <w:p w:rsidR="00FD0505" w:rsidRPr="00FD0505" w:rsidRDefault="00FD0505" w:rsidP="00FD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3190" w:type="dxa"/>
            <w:vAlign w:val="center"/>
          </w:tcPr>
          <w:p w:rsidR="00FD0505" w:rsidRPr="00FD0505" w:rsidRDefault="00FD0505" w:rsidP="00FD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</w:t>
            </w:r>
          </w:p>
        </w:tc>
        <w:tc>
          <w:tcPr>
            <w:tcW w:w="3191" w:type="dxa"/>
            <w:vAlign w:val="center"/>
          </w:tcPr>
          <w:p w:rsidR="00FD0505" w:rsidRPr="00FD0505" w:rsidRDefault="00FD0505" w:rsidP="00FD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FD0505" w:rsidRPr="00FD0505" w:rsidTr="00C77B2A">
        <w:tc>
          <w:tcPr>
            <w:tcW w:w="3190" w:type="dxa"/>
          </w:tcPr>
          <w:p w:rsidR="00FD0505" w:rsidRPr="00FD0505" w:rsidRDefault="00FD0505" w:rsidP="00FD0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</w:t>
            </w:r>
          </w:p>
        </w:tc>
        <w:tc>
          <w:tcPr>
            <w:tcW w:w="3190" w:type="dxa"/>
            <w:vAlign w:val="center"/>
          </w:tcPr>
          <w:p w:rsidR="00FD0505" w:rsidRPr="00FD0505" w:rsidRDefault="00FD0505" w:rsidP="00FD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3191" w:type="dxa"/>
            <w:vAlign w:val="center"/>
          </w:tcPr>
          <w:p w:rsidR="00FD0505" w:rsidRPr="00FD0505" w:rsidRDefault="00FD0505" w:rsidP="00FD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44,3%</w:t>
            </w:r>
          </w:p>
        </w:tc>
      </w:tr>
      <w:tr w:rsidR="00FD0505" w:rsidRPr="00FD0505" w:rsidTr="00C77B2A">
        <w:tc>
          <w:tcPr>
            <w:tcW w:w="3190" w:type="dxa"/>
          </w:tcPr>
          <w:p w:rsidR="00FD0505" w:rsidRPr="00FD0505" w:rsidRDefault="00FD0505" w:rsidP="00FD0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</w:t>
            </w:r>
          </w:p>
        </w:tc>
        <w:tc>
          <w:tcPr>
            <w:tcW w:w="3190" w:type="dxa"/>
            <w:vAlign w:val="center"/>
          </w:tcPr>
          <w:p w:rsidR="00FD0505" w:rsidRPr="00FD0505" w:rsidRDefault="00FD0505" w:rsidP="00FD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</w:t>
            </w:r>
          </w:p>
        </w:tc>
        <w:tc>
          <w:tcPr>
            <w:tcW w:w="3191" w:type="dxa"/>
            <w:vAlign w:val="center"/>
          </w:tcPr>
          <w:p w:rsidR="00FD0505" w:rsidRPr="00FD0505" w:rsidRDefault="00FD0505" w:rsidP="00FD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55,0%</w:t>
            </w:r>
          </w:p>
        </w:tc>
      </w:tr>
      <w:tr w:rsidR="00FD0505" w:rsidRPr="00FD0505" w:rsidTr="00C77B2A">
        <w:tc>
          <w:tcPr>
            <w:tcW w:w="3190" w:type="dxa"/>
          </w:tcPr>
          <w:p w:rsidR="00FD0505" w:rsidRPr="00FD0505" w:rsidRDefault="00FD0505" w:rsidP="00FD0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90" w:type="dxa"/>
            <w:vAlign w:val="center"/>
          </w:tcPr>
          <w:p w:rsidR="00FD0505" w:rsidRPr="00FD0505" w:rsidRDefault="00FD0505" w:rsidP="00FD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</w:t>
            </w:r>
          </w:p>
        </w:tc>
        <w:tc>
          <w:tcPr>
            <w:tcW w:w="3191" w:type="dxa"/>
            <w:vAlign w:val="center"/>
          </w:tcPr>
          <w:p w:rsidR="00FD0505" w:rsidRPr="00FD0505" w:rsidRDefault="00FD0505" w:rsidP="00FD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100,0%</w:t>
            </w:r>
          </w:p>
        </w:tc>
      </w:tr>
    </w:tbl>
    <w:p w:rsidR="00FD0505" w:rsidRPr="00FD0505" w:rsidRDefault="00FD0505" w:rsidP="00FD05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0505" w:rsidRPr="00FD0505" w:rsidRDefault="00FD0505" w:rsidP="00FD05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50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Модой</w:t>
      </w:r>
      <w:r w:rsidRPr="00FD050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FD05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называется то значение переменной, которое встречается среди данных наиболее часто (в таблице 2 модой является категория женщин).</w:t>
      </w:r>
      <w:r w:rsidRPr="00FD0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D050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измеряют</w:t>
      </w:r>
      <w:proofErr w:type="gramStart"/>
      <w:r w:rsidRPr="00FD050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D050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FD0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аиболее удобным средством для анализа служит графическое отображение рядов распределений. На рисунке 1 в виде столбчатой диаграммы или круговой диаграммы на рисунке 2. </w:t>
      </w:r>
    </w:p>
    <w:p w:rsidR="00FD0505" w:rsidRPr="00FD0505" w:rsidRDefault="00FD0505" w:rsidP="00FD0505">
      <w:pPr>
        <w:shd w:val="clear" w:color="auto" w:fill="FFFFFF"/>
        <w:spacing w:after="0" w:line="264" w:lineRule="exact"/>
        <w:ind w:left="2030" w:right="384" w:hanging="20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505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  <w:t xml:space="preserve">Частотное распределение ежемесячных расходов на международные </w:t>
      </w:r>
      <w:r w:rsidRPr="00FD0505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телефонные переговоры                                                                           </w:t>
      </w:r>
    </w:p>
    <w:p w:rsidR="00FD0505" w:rsidRPr="00FD0505" w:rsidRDefault="00FD0505" w:rsidP="00FD0505">
      <w:pPr>
        <w:spacing w:after="24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40"/>
        <w:gridCol w:w="2942"/>
        <w:gridCol w:w="2829"/>
      </w:tblGrid>
      <w:tr w:rsidR="00FD0505" w:rsidRPr="00FD0505" w:rsidTr="00C77B2A">
        <w:trPr>
          <w:trHeight w:hRule="exact" w:val="528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505" w:rsidRPr="00FD0505" w:rsidRDefault="00FD0505" w:rsidP="00FD0505">
            <w:pPr>
              <w:shd w:val="clear" w:color="auto" w:fill="FFFFFF"/>
              <w:spacing w:after="0" w:line="240" w:lineRule="exact"/>
              <w:ind w:left="82" w:righ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05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 xml:space="preserve">Интервал класса </w:t>
            </w:r>
            <w:r w:rsidRPr="00FD0505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eastAsia="ru-RU"/>
              </w:rPr>
              <w:t>(расходы в руб.)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505" w:rsidRPr="00FD0505" w:rsidRDefault="00FD0505" w:rsidP="00FD0505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Абсолютная частота, </w:t>
            </w:r>
            <w:r w:rsidRPr="00FD0505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505" w:rsidRPr="00FD0505" w:rsidRDefault="00FD0505" w:rsidP="00FD050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Относительная частота,</w:t>
            </w:r>
          </w:p>
          <w:p w:rsidR="00FD0505" w:rsidRPr="00FD0505" w:rsidRDefault="00FD0505" w:rsidP="00FD050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FD0505" w:rsidRPr="00FD0505" w:rsidTr="00C77B2A">
        <w:trPr>
          <w:trHeight w:hRule="exact" w:val="25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505" w:rsidRPr="00FD0505" w:rsidRDefault="00FD0505" w:rsidP="00FD050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0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до </w:t>
            </w:r>
            <w:r w:rsidRPr="00FD050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/>
              </w:rPr>
              <w:t>30</w:t>
            </w:r>
            <w:r w:rsidRPr="00FD050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0</w:t>
            </w:r>
            <w:r w:rsidRPr="00FD050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505" w:rsidRPr="00FD0505" w:rsidRDefault="00FD0505" w:rsidP="00FD050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505" w:rsidRPr="00FD0505" w:rsidRDefault="00FD0505" w:rsidP="00FD050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05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11,0</w:t>
            </w:r>
          </w:p>
        </w:tc>
      </w:tr>
      <w:tr w:rsidR="00FD0505" w:rsidRPr="00FD0505" w:rsidTr="00C77B2A">
        <w:trPr>
          <w:trHeight w:hRule="exact" w:val="259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505" w:rsidRPr="00FD0505" w:rsidRDefault="00FD0505" w:rsidP="00FD050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0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3000—5999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505" w:rsidRPr="00FD0505" w:rsidRDefault="00FD0505" w:rsidP="00FD050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505" w:rsidRPr="00FD0505" w:rsidRDefault="00FD0505" w:rsidP="00FD050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8,6</w:t>
            </w:r>
          </w:p>
        </w:tc>
      </w:tr>
      <w:tr w:rsidR="00FD0505" w:rsidRPr="00FD0505" w:rsidTr="00C77B2A">
        <w:trPr>
          <w:trHeight w:hRule="exact" w:val="25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505" w:rsidRPr="00FD0505" w:rsidRDefault="00FD0505" w:rsidP="00FD050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0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6000—8999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505" w:rsidRPr="00FD0505" w:rsidRDefault="00FD0505" w:rsidP="00FD050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505" w:rsidRPr="00FD0505" w:rsidRDefault="00FD0505" w:rsidP="00FD050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05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29,0</w:t>
            </w:r>
          </w:p>
        </w:tc>
      </w:tr>
      <w:tr w:rsidR="00FD0505" w:rsidRPr="00FD0505" w:rsidTr="00C77B2A">
        <w:trPr>
          <w:trHeight w:hRule="exact" w:val="259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505" w:rsidRPr="00FD0505" w:rsidRDefault="00FD0505" w:rsidP="00FD050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0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9000—11999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505" w:rsidRPr="00FD0505" w:rsidRDefault="00FD0505" w:rsidP="00FD050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505" w:rsidRPr="00FD0505" w:rsidRDefault="00FD0505" w:rsidP="00FD050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05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17,2</w:t>
            </w:r>
          </w:p>
        </w:tc>
      </w:tr>
      <w:tr w:rsidR="00FD0505" w:rsidRPr="00FD0505" w:rsidTr="00C77B2A">
        <w:trPr>
          <w:trHeight w:hRule="exact" w:val="259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505" w:rsidRPr="00FD0505" w:rsidRDefault="00FD0505" w:rsidP="00FD050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0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12000—14999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505" w:rsidRPr="00FD0505" w:rsidRDefault="00FD0505" w:rsidP="00FD050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505" w:rsidRPr="00FD0505" w:rsidRDefault="00FD0505" w:rsidP="00FD050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05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  <w:lang w:eastAsia="ru-RU"/>
              </w:rPr>
              <w:t>14,0</w:t>
            </w:r>
          </w:p>
        </w:tc>
      </w:tr>
      <w:tr w:rsidR="00FD0505" w:rsidRPr="00FD0505" w:rsidTr="00C77B2A">
        <w:trPr>
          <w:trHeight w:hRule="exact" w:val="25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505" w:rsidRPr="00FD0505" w:rsidRDefault="00FD0505" w:rsidP="00FD050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15000—19999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505" w:rsidRPr="00FD0505" w:rsidRDefault="00FD0505" w:rsidP="00FD050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505" w:rsidRPr="00FD0505" w:rsidRDefault="00FD0505" w:rsidP="00FD050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05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10,5</w:t>
            </w:r>
          </w:p>
        </w:tc>
      </w:tr>
      <w:tr w:rsidR="00FD0505" w:rsidRPr="00FD0505" w:rsidTr="00C77B2A">
        <w:trPr>
          <w:trHeight w:hRule="exact" w:val="259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505" w:rsidRPr="00FD0505" w:rsidRDefault="00FD0505" w:rsidP="00FD050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0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20000—23999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505" w:rsidRPr="00FD0505" w:rsidRDefault="00FD0505" w:rsidP="00FD050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505" w:rsidRPr="00FD0505" w:rsidRDefault="00FD0505" w:rsidP="00FD050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8,0</w:t>
            </w:r>
          </w:p>
        </w:tc>
      </w:tr>
      <w:tr w:rsidR="00FD0505" w:rsidRPr="00FD0505" w:rsidTr="00C77B2A">
        <w:trPr>
          <w:trHeight w:hRule="exact" w:val="25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505" w:rsidRPr="00FD0505" w:rsidRDefault="00FD0505" w:rsidP="00FD050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0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свыше 24000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505" w:rsidRPr="00FD0505" w:rsidRDefault="00FD0505" w:rsidP="00FD050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505" w:rsidRPr="00FD0505" w:rsidRDefault="00FD0505" w:rsidP="00FD050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1,7</w:t>
            </w:r>
          </w:p>
        </w:tc>
      </w:tr>
      <w:tr w:rsidR="00FD0505" w:rsidRPr="00FD0505" w:rsidTr="00C77B2A">
        <w:trPr>
          <w:trHeight w:hRule="exact" w:val="25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505" w:rsidRPr="00FD0505" w:rsidRDefault="00FD0505" w:rsidP="00FD0505">
            <w:pPr>
              <w:shd w:val="clear" w:color="auto" w:fill="FFFFFF"/>
              <w:spacing w:after="0" w:line="240" w:lineRule="auto"/>
              <w:ind w:left="13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505" w:rsidRPr="00FD0505" w:rsidRDefault="00FD0505" w:rsidP="00FD050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05">
              <w:rPr>
                <w:rFonts w:ascii="Times New Roman" w:eastAsia="Times New Roman" w:hAnsi="Times New Roman" w:cs="Times New Roman"/>
                <w:i/>
                <w:iCs/>
                <w:spacing w:val="4"/>
                <w:sz w:val="24"/>
                <w:szCs w:val="24"/>
                <w:lang w:eastAsia="ru-RU"/>
              </w:rPr>
              <w:t>N=465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505" w:rsidRPr="00FD0505" w:rsidRDefault="00FD0505" w:rsidP="00FD050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05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100% (=465)</w:t>
            </w:r>
          </w:p>
        </w:tc>
      </w:tr>
      <w:tr w:rsidR="00FD0505" w:rsidRPr="00FD0505" w:rsidTr="00C77B2A">
        <w:trPr>
          <w:trHeight w:hRule="exact" w:val="288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505" w:rsidRPr="00FD0505" w:rsidRDefault="00FD0505" w:rsidP="00FD0505">
            <w:pPr>
              <w:shd w:val="clear" w:color="auto" w:fill="FFFFFF"/>
              <w:spacing w:after="0" w:line="240" w:lineRule="auto"/>
              <w:ind w:left="7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0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не ответили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0505" w:rsidRPr="00FD0505" w:rsidRDefault="00FD0505" w:rsidP="00FD050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FD0505" w:rsidRPr="00FD0505" w:rsidRDefault="00FD0505" w:rsidP="00FD050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(35)</w:t>
            </w:r>
          </w:p>
        </w:tc>
      </w:tr>
    </w:tbl>
    <w:p w:rsidR="00FD0505" w:rsidRPr="00FD0505" w:rsidRDefault="00FD0505" w:rsidP="00FD05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0505" w:rsidRPr="00FD0505" w:rsidRDefault="00FD0505" w:rsidP="00FD05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Социально-профессиональный статус </w:t>
      </w:r>
      <w:proofErr w:type="gramStart"/>
      <w:r w:rsidRPr="00FD050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опрошенных</w:t>
      </w:r>
      <w:proofErr w:type="gramEnd"/>
      <w:r w:rsidRPr="00FD0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Диаграмма 1</w:t>
      </w:r>
    </w:p>
    <w:p w:rsidR="00FD0505" w:rsidRPr="00FD0505" w:rsidRDefault="00FD0505" w:rsidP="00FD05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5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650A507" wp14:editId="7ED7D3C8">
            <wp:extent cx="5800725" cy="3486150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D0505" w:rsidRPr="00FD0505" w:rsidRDefault="00FD0505" w:rsidP="00FD05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50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Диаграмма 2</w:t>
      </w:r>
    </w:p>
    <w:p w:rsidR="00FD0505" w:rsidRPr="00FD0505" w:rsidRDefault="00FD0505" w:rsidP="00FD05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0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Распределение голосов за выдвижение кандидатов в Президенты США от демократической партии на выборах </w:t>
      </w:r>
      <w:smartTag w:uri="urn:schemas-microsoft-com:office:smarttags" w:element="metricconverter">
        <w:smartTagPr>
          <w:attr w:name="ProductID" w:val="1984 г"/>
        </w:smartTagPr>
        <w:r w:rsidRPr="00FD050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1984 г</w:t>
        </w:r>
      </w:smartTag>
      <w:r w:rsidRPr="00FD0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                                                                                    </w:t>
      </w:r>
    </w:p>
    <w:p w:rsidR="00FD0505" w:rsidRPr="00FD0505" w:rsidRDefault="00FD0505" w:rsidP="00FD05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0505" w:rsidRPr="00FD0505" w:rsidRDefault="00FD0505" w:rsidP="00FD05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5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E4A27B" wp14:editId="363A2811">
            <wp:extent cx="3676650" cy="1990725"/>
            <wp:effectExtent l="0" t="0" r="0" b="0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D0505" w:rsidRPr="00FD0505" w:rsidRDefault="00FD0505" w:rsidP="00FD05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D0505" w:rsidRPr="00FD0505" w:rsidRDefault="00FD0505" w:rsidP="00FD05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FD050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Анализ двумерных распределений: выявление связей между переменными</w:t>
      </w:r>
    </w:p>
    <w:p w:rsidR="00FD0505" w:rsidRPr="00FD0505" w:rsidRDefault="00FD0505" w:rsidP="00FD05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05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Главная, в идеале, задача любого социологического исследования – это установление </w:t>
      </w:r>
      <w:r w:rsidRPr="00FD050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причинно-следственной  связи</w:t>
      </w:r>
      <w:r w:rsidRPr="00FD05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отношения, в котором изменение одной переменной вызывает изменение другой. </w:t>
      </w:r>
    </w:p>
    <w:p w:rsidR="00FD0505" w:rsidRPr="00FD0505" w:rsidRDefault="00FD0505" w:rsidP="00FD05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050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Корреляция</w:t>
      </w:r>
      <w:r w:rsidRPr="00FD05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это совместное изменение двух (или нескольких) переменных, не устанавливающее причинно-следственную связь.</w:t>
      </w:r>
      <w:r w:rsidRPr="00FD0505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footnoteReference w:id="4"/>
      </w:r>
      <w:r w:rsidRPr="00FD05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FD0505" w:rsidRPr="00FD0505" w:rsidRDefault="00FD0505" w:rsidP="00FD05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05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Соотношения участия в выборах и отказа от участия в голосовании в различных возрастных группах                                                                                                       </w:t>
      </w:r>
    </w:p>
    <w:tbl>
      <w:tblPr>
        <w:tblW w:w="5910" w:type="dxa"/>
        <w:tblInd w:w="103" w:type="dxa"/>
        <w:tblLook w:val="0000" w:firstRow="0" w:lastRow="0" w:firstColumn="0" w:lastColumn="0" w:noHBand="0" w:noVBand="0"/>
      </w:tblPr>
      <w:tblGrid>
        <w:gridCol w:w="1985"/>
        <w:gridCol w:w="1800"/>
        <w:gridCol w:w="2125"/>
      </w:tblGrid>
      <w:tr w:rsidR="00FD0505" w:rsidRPr="00FD0505" w:rsidTr="00C77B2A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505" w:rsidRPr="00FD0505" w:rsidRDefault="00FD0505" w:rsidP="00FD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возраст, годы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505" w:rsidRPr="00FD0505" w:rsidRDefault="00FD0505" w:rsidP="00FD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участвовали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505" w:rsidRPr="00FD0505" w:rsidRDefault="00FD0505" w:rsidP="00FD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участвовали</w:t>
            </w:r>
          </w:p>
        </w:tc>
      </w:tr>
      <w:tr w:rsidR="00FD0505" w:rsidRPr="00FD0505" w:rsidTr="00C77B2A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505" w:rsidRPr="00FD0505" w:rsidRDefault="00FD0505" w:rsidP="00FD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505" w:rsidRPr="00FD0505" w:rsidRDefault="00FD0505" w:rsidP="00FD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38,0%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505" w:rsidRPr="00FD0505" w:rsidRDefault="00FD0505" w:rsidP="00FD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62,0%</w:t>
            </w:r>
          </w:p>
        </w:tc>
      </w:tr>
      <w:tr w:rsidR="00FD0505" w:rsidRPr="00FD0505" w:rsidTr="00C77B2A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505" w:rsidRPr="00FD0505" w:rsidRDefault="00FD0505" w:rsidP="00FD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25-29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505" w:rsidRPr="00FD0505" w:rsidRDefault="00FD0505" w:rsidP="00FD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60,9%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505" w:rsidRPr="00FD0505" w:rsidRDefault="00FD0505" w:rsidP="00FD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39,1%</w:t>
            </w:r>
          </w:p>
        </w:tc>
      </w:tr>
      <w:tr w:rsidR="00FD0505" w:rsidRPr="00FD0505" w:rsidTr="00C77B2A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505" w:rsidRPr="00FD0505" w:rsidRDefault="00FD0505" w:rsidP="00FD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30-39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505" w:rsidRPr="00FD0505" w:rsidRDefault="00FD0505" w:rsidP="00FD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66,0%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505" w:rsidRPr="00FD0505" w:rsidRDefault="00FD0505" w:rsidP="00FD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34,0%</w:t>
            </w:r>
          </w:p>
        </w:tc>
      </w:tr>
      <w:tr w:rsidR="00FD0505" w:rsidRPr="00FD0505" w:rsidTr="00C77B2A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505" w:rsidRPr="00FD0505" w:rsidRDefault="00FD0505" w:rsidP="00FD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40-49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505" w:rsidRPr="00FD0505" w:rsidRDefault="00FD0505" w:rsidP="00FD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68,5%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505" w:rsidRPr="00FD0505" w:rsidRDefault="00FD0505" w:rsidP="00FD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31,5%</w:t>
            </w:r>
          </w:p>
        </w:tc>
      </w:tr>
      <w:tr w:rsidR="00FD0505" w:rsidRPr="00FD0505" w:rsidTr="00C77B2A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505" w:rsidRPr="00FD0505" w:rsidRDefault="00FD0505" w:rsidP="00FD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50-59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505" w:rsidRPr="00FD0505" w:rsidRDefault="00FD0505" w:rsidP="00FD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68,9%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505" w:rsidRPr="00FD0505" w:rsidRDefault="00FD0505" w:rsidP="00FD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31,1%</w:t>
            </w:r>
          </w:p>
        </w:tc>
      </w:tr>
      <w:tr w:rsidR="00FD0505" w:rsidRPr="00FD0505" w:rsidTr="00C77B2A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505" w:rsidRPr="00FD0505" w:rsidRDefault="00FD0505" w:rsidP="00FD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60-70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505" w:rsidRPr="00FD0505" w:rsidRDefault="00FD0505" w:rsidP="00FD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72,1%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505" w:rsidRPr="00FD0505" w:rsidRDefault="00FD0505" w:rsidP="00FD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27,9%</w:t>
            </w:r>
          </w:p>
        </w:tc>
      </w:tr>
      <w:tr w:rsidR="00FD0505" w:rsidRPr="00FD0505" w:rsidTr="00C77B2A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505" w:rsidRPr="00FD0505" w:rsidRDefault="00FD0505" w:rsidP="00FD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 70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505" w:rsidRPr="00FD0505" w:rsidRDefault="00FD0505" w:rsidP="00FD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64,0%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505" w:rsidRPr="00FD0505" w:rsidRDefault="00FD0505" w:rsidP="00FD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36,0%</w:t>
            </w:r>
          </w:p>
        </w:tc>
      </w:tr>
    </w:tbl>
    <w:p w:rsidR="00FD0505" w:rsidRPr="00FD0505" w:rsidRDefault="00FD0505" w:rsidP="00FD050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:rsidR="00FD0505" w:rsidRPr="00FD0505" w:rsidRDefault="00FD0505" w:rsidP="00FD050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05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Диаграмма 3</w:t>
      </w:r>
    </w:p>
    <w:p w:rsidR="00FD0505" w:rsidRPr="00FD0505" w:rsidRDefault="00FD0505" w:rsidP="00FD050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05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Участие в выборах избирателей различных возрастов</w:t>
      </w:r>
    </w:p>
    <w:p w:rsidR="00FD0505" w:rsidRPr="00FD0505" w:rsidRDefault="00FD0505" w:rsidP="00FD05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05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1FF6C7" wp14:editId="154B31FF">
            <wp:extent cx="4629150" cy="25050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505" w:rsidRPr="00FD0505" w:rsidRDefault="00FD0505" w:rsidP="00FD050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05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Или же эти данные можно представить в таком виде:</w:t>
      </w:r>
    </w:p>
    <w:p w:rsidR="00FD0505" w:rsidRPr="00FD0505" w:rsidRDefault="00FD0505" w:rsidP="00FD050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05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Диаграмма 4</w:t>
      </w:r>
    </w:p>
    <w:p w:rsidR="00FD0505" w:rsidRPr="00FD0505" w:rsidRDefault="00FD0505" w:rsidP="00FD050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05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Участие в выборах избирателей различных возрастов</w:t>
      </w:r>
    </w:p>
    <w:p w:rsidR="00FD0505" w:rsidRPr="00FD0505" w:rsidRDefault="00FD0505" w:rsidP="00FD05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05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C9C74D" wp14:editId="57EF8945">
            <wp:extent cx="5267325" cy="27813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505" w:rsidRPr="00FD0505" w:rsidRDefault="00FD0505" w:rsidP="00FD0505">
      <w:pPr>
        <w:spacing w:after="0" w:line="240" w:lineRule="auto"/>
        <w:ind w:left="561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FD050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Пример: </w:t>
      </w:r>
      <w:r w:rsidRPr="00FD0505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Выводы по диаграмме и таблице:</w:t>
      </w:r>
      <w:r w:rsidRPr="00FD0505">
        <w:rPr>
          <w:rFonts w:ascii="Times New Roman" w:eastAsia="Times New Roman" w:hAnsi="Times New Roman" w:cs="Times New Roman"/>
          <w:bCs/>
          <w:i/>
          <w:sz w:val="20"/>
          <w:szCs w:val="20"/>
          <w:vertAlign w:val="superscript"/>
          <w:lang w:eastAsia="ru-RU"/>
        </w:rPr>
        <w:footnoteReference w:id="5"/>
      </w:r>
      <w:r w:rsidRPr="00FD0505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</w:p>
    <w:p w:rsidR="00FD0505" w:rsidRPr="00FD0505" w:rsidRDefault="00FD0505" w:rsidP="00FD0505">
      <w:pPr>
        <w:spacing w:after="0" w:line="240" w:lineRule="auto"/>
        <w:ind w:left="56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D050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 существует отчетливо выраженная связь между возрастом избирателей и их электоральной активностью</w:t>
      </w:r>
    </w:p>
    <w:p w:rsidR="00FD0505" w:rsidRPr="00FD0505" w:rsidRDefault="00FD0505" w:rsidP="00FD0505">
      <w:pPr>
        <w:spacing w:after="0" w:line="240" w:lineRule="auto"/>
        <w:ind w:left="56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D050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 эта связь в основном положительная – чем больше возраст, тем выше процент участия представителей этой возрастной группы в голосовании, исключение составляет лишь самая верхняя возрастная группа, где электоральная активность по вполне понятным причинам снижается.</w:t>
      </w:r>
    </w:p>
    <w:p w:rsidR="00FD0505" w:rsidRPr="00FD0505" w:rsidRDefault="00FD0505" w:rsidP="00FD0505">
      <w:pPr>
        <w:keepNext/>
        <w:spacing w:after="0" w:line="240" w:lineRule="auto"/>
        <w:ind w:left="-65" w:right="-5" w:firstLine="25"/>
        <w:jc w:val="center"/>
        <w:outlineLvl w:val="2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D0505" w:rsidRPr="00FD0505" w:rsidRDefault="00FD0505" w:rsidP="00FD0505">
      <w:pPr>
        <w:keepNext/>
        <w:spacing w:after="0" w:line="240" w:lineRule="auto"/>
        <w:ind w:left="-65" w:right="-5" w:firstLine="25"/>
        <w:jc w:val="center"/>
        <w:outlineLvl w:val="2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D050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ОБРАБОТКА ДАННЫХ В </w:t>
      </w:r>
      <w:r w:rsidRPr="00FD0505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MS</w:t>
      </w:r>
      <w:r w:rsidRPr="00FD050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D0505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EXCEL</w:t>
      </w:r>
      <w:r w:rsidRPr="00FD050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D0505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FOR</w:t>
      </w:r>
      <w:r w:rsidRPr="00FD050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D0505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WINDOWS</w:t>
      </w:r>
    </w:p>
    <w:p w:rsidR="00FD0505" w:rsidRPr="00FD0505" w:rsidRDefault="00FD0505" w:rsidP="00FD0505">
      <w:pPr>
        <w:keepNext/>
        <w:spacing w:after="0" w:line="240" w:lineRule="auto"/>
        <w:ind w:left="-65" w:right="-5" w:firstLine="25"/>
        <w:jc w:val="center"/>
        <w:outlineLvl w:val="2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D050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Ввод данных в </w:t>
      </w:r>
      <w:r w:rsidRPr="00FD0505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MS</w:t>
      </w:r>
      <w:r w:rsidRPr="00FD050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D0505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Excel</w:t>
      </w:r>
      <w:bookmarkEnd w:id="0"/>
    </w:p>
    <w:p w:rsidR="00FD0505" w:rsidRPr="00FD0505" w:rsidRDefault="00FD0505" w:rsidP="00FD0505">
      <w:pPr>
        <w:shd w:val="clear" w:color="auto" w:fill="FFFFFF"/>
        <w:spacing w:after="0" w:line="240" w:lineRule="auto"/>
        <w:ind w:firstLine="341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 w:rsidRPr="00FD050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Первичные («сырой», необработанный)  материал как результат сбора социологических данных обычно представляет собой набор анкет, опросных листов, бюллетеней, таблиц данных и т.д., на основании которых в компьютере создается исходная база данных (БД) в виде таблицы или набора связанных таблиц.  </w:t>
      </w:r>
      <w:proofErr w:type="gramStart"/>
      <w:r w:rsidRPr="00FD050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Столбцы (поля) базы данных соответствуют исследуемым признакам (индикаторам, вопросам анкеты), а строки (записи) – респондентам, наблюдениям (по принципу: один респондент – одна запись).</w:t>
      </w:r>
      <w:proofErr w:type="gramEnd"/>
      <w:r w:rsidRPr="00FD050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 В результате каждое поле содержит вектор шкальных значений, выбранных респондентами. Такой вектор соответствует одному признаку и имеет вид последовательности чисел, меток, знаков, слов, фраз. При этом любой респондент может быть опознанным посредством нумерации анкет в бумажном и электронном виде. Шкальные значения могут быть </w:t>
      </w:r>
      <w:proofErr w:type="spellStart"/>
      <w:r w:rsidRPr="00FD050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категоризированы</w:t>
      </w:r>
      <w:proofErr w:type="spellEnd"/>
      <w:r w:rsidRPr="00FD050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 социологом или выбраны респондентом в режиме ответа на свободный вопрос. </w:t>
      </w:r>
    </w:p>
    <w:p w:rsidR="00FD0505" w:rsidRPr="00FD0505" w:rsidRDefault="00FD0505" w:rsidP="00FD05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 w:rsidRPr="00FD050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ab/>
        <w:t xml:space="preserve">Если в исследовании встречались открытые вопросы, ответы на которые заранее не известны, то повторяющиеся ответы должны быть однозначно идентифицированы (закодированы) для последующего адекватного группирования. </w:t>
      </w:r>
    </w:p>
    <w:p w:rsidR="00FD0505" w:rsidRPr="00FD0505" w:rsidRDefault="00FD0505" w:rsidP="00FD0505">
      <w:pPr>
        <w:shd w:val="clear" w:color="auto" w:fill="FFFFFF"/>
        <w:spacing w:after="0" w:line="240" w:lineRule="auto"/>
        <w:ind w:left="561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 w:rsidRPr="00FD050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Пример: </w:t>
      </w:r>
      <w:r w:rsidRPr="00FD050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на вопрос «Ваши увлечения?» респонденты ответили – «рисование» и «рисую», </w:t>
      </w:r>
      <w:proofErr w:type="gramStart"/>
      <w:r w:rsidRPr="00FD050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возможно</w:t>
      </w:r>
      <w:proofErr w:type="gramEnd"/>
      <w:r w:rsidRPr="00FD050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 правильно будет закодировать «рис».</w:t>
      </w:r>
    </w:p>
    <w:p w:rsidR="00FD0505" w:rsidRPr="00FD0505" w:rsidRDefault="00FD0505" w:rsidP="00FD05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 w:rsidRPr="00FD050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 Для корректной обработки  баз данных  в </w:t>
      </w:r>
      <w:r w:rsidRPr="00FD0505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en-US" w:eastAsia="ru-RU"/>
        </w:rPr>
        <w:t>MS</w:t>
      </w:r>
      <w:r w:rsidRPr="00FD050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 </w:t>
      </w:r>
      <w:r w:rsidRPr="00FD0505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en-US" w:eastAsia="ru-RU"/>
        </w:rPr>
        <w:t>Excel</w:t>
      </w:r>
      <w:r w:rsidRPr="00FD050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 не должно быть пустых строк или столбцов, объединенных ячеек. </w:t>
      </w:r>
    </w:p>
    <w:p w:rsidR="00FD0505" w:rsidRPr="00FD0505" w:rsidRDefault="00FD0505" w:rsidP="00FD0505">
      <w:pPr>
        <w:shd w:val="clear" w:color="auto" w:fill="FFFFFF"/>
        <w:spacing w:after="0" w:line="240" w:lineRule="auto"/>
        <w:ind w:firstLine="341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 w:rsidRPr="00FD050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Для создания БД в </w:t>
      </w:r>
      <w:r w:rsidRPr="00FD0505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en-US" w:eastAsia="ru-RU"/>
        </w:rPr>
        <w:t>MS</w:t>
      </w:r>
      <w:r w:rsidRPr="00FD050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 </w:t>
      </w:r>
      <w:r w:rsidRPr="00FD0505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en-US" w:eastAsia="ru-RU"/>
        </w:rPr>
        <w:t>Excel</w:t>
      </w:r>
      <w:r w:rsidRPr="00FD050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 необходимо запустить программу, войти в меню «Файл» и выполнить команду «Создать», выделить нужный шаблон и нажать «Ок».  В первом столбце построчно проставляем номера анкет, вводимых в БД, и отмечаем эту нумерацию на самих анкетах, чтобы в случае наличия ошибок ввода данных можно было идентифицировать электронный и бумажный варианты ответов анкеты. В первой строке, не пронумерованной под анкеты, расставляем номера вопросов. Следует обратить внимание, что для открытых вопросов, и вопросов, в которых оговорено определенное количество ответов на данный вопрос необходимо </w:t>
      </w:r>
      <w:proofErr w:type="gramStart"/>
      <w:r w:rsidRPr="00FD050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пронумеровать</w:t>
      </w:r>
      <w:proofErr w:type="gramEnd"/>
      <w:r w:rsidRPr="00FD050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 столько же столбцов – для каждого варианта ответа свой. </w:t>
      </w:r>
    </w:p>
    <w:p w:rsidR="00FD0505" w:rsidRPr="00FD0505" w:rsidRDefault="00FD0505" w:rsidP="00FD0505">
      <w:pPr>
        <w:shd w:val="clear" w:color="auto" w:fill="FFFFFF"/>
        <w:spacing w:after="0" w:line="240" w:lineRule="auto"/>
        <w:ind w:left="561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 w:rsidRPr="00FD050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Пример:</w:t>
      </w:r>
      <w:r w:rsidRPr="00FD050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 если на вопрос №5 можно было выбрать не более 3 вариантов ответа, то ответам на него будут соответствовать столбцы 5.1, 5.2, 5.3.</w:t>
      </w:r>
    </w:p>
    <w:p w:rsidR="00FD0505" w:rsidRPr="00FD0505" w:rsidRDefault="00FD0505" w:rsidP="00FD05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 w:rsidRPr="00FD050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Для таких столбцов необходимо выбрать другой формат ячейки – войти в меню «Формат» - «ячейки» - «Дата» - «5.1». Если количество ответов не известно заранее, то по мере </w:t>
      </w:r>
      <w:proofErr w:type="spellStart"/>
      <w:r w:rsidRPr="00FD050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вбивки</w:t>
      </w:r>
      <w:proofErr w:type="spellEnd"/>
      <w:r w:rsidRPr="00FD050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 </w:t>
      </w:r>
      <w:proofErr w:type="gramStart"/>
      <w:r w:rsidRPr="00FD050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анкет</w:t>
      </w:r>
      <w:proofErr w:type="gramEnd"/>
      <w:r w:rsidRPr="00FD050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 возможно будет необходимо добавлять столбцы.  Для этого необходимо выделить ячейку столбца, перед которым необходимо вставить столбец, войти в меню «Вставить» - «столбец».  После проставления нумерации анкет и </w:t>
      </w:r>
      <w:proofErr w:type="spellStart"/>
      <w:r w:rsidRPr="00FD050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вбивки</w:t>
      </w:r>
      <w:proofErr w:type="spellEnd"/>
      <w:r w:rsidRPr="00FD050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 номеров ответов готов костяк БД для забивки анкет. Для удобства работы с большими БД, чтобы заголовки номеров вопросов были всегда видны при перелистывании   страниц вниз можно </w:t>
      </w:r>
      <w:proofErr w:type="gramStart"/>
      <w:r w:rsidRPr="00FD0505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lang w:eastAsia="ru-RU"/>
        </w:rPr>
        <w:t>закрепить</w:t>
      </w:r>
      <w:proofErr w:type="gramEnd"/>
      <w:r w:rsidRPr="00FD0505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lang w:eastAsia="ru-RU"/>
        </w:rPr>
        <w:t xml:space="preserve"> рабочую область</w:t>
      </w:r>
      <w:r w:rsidRPr="00FD050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 – поставить курсор в ячейку выше и левее которой находится нумерация ответов и анкет, войти в меню  «Окно» - «Закрепить области». При громоздких  БД нумерация анкет и вопросов будет стоять на месте, а забивка ответов  продвигаться вправо и вниз.  После подготовки основы БД можно приступать к вводу анкет.  </w:t>
      </w:r>
    </w:p>
    <w:p w:rsidR="00FD0505" w:rsidRPr="00FD0505" w:rsidRDefault="00FD0505" w:rsidP="00FD0505">
      <w:pPr>
        <w:keepNext/>
        <w:spacing w:after="0" w:line="240" w:lineRule="auto"/>
        <w:ind w:left="-65" w:right="-5" w:firstLine="25"/>
        <w:jc w:val="center"/>
        <w:outlineLvl w:val="2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bookmarkStart w:id="3" w:name="_Toc146385973"/>
      <w:r w:rsidRPr="00FD050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Некоторые приемы анализа социологических  данных в </w:t>
      </w:r>
      <w:r w:rsidRPr="00FD0505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en-US" w:eastAsia="ru-RU"/>
        </w:rPr>
        <w:t>MS</w:t>
      </w:r>
      <w:r w:rsidRPr="00FD050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 </w:t>
      </w:r>
      <w:r w:rsidRPr="00FD0505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en-US" w:eastAsia="ru-RU"/>
        </w:rPr>
        <w:t>Excel</w:t>
      </w:r>
      <w:r w:rsidRPr="00FD050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 </w:t>
      </w:r>
      <w:r w:rsidRPr="00FD0505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en-US" w:eastAsia="ru-RU"/>
        </w:rPr>
        <w:t>for</w:t>
      </w:r>
      <w:r w:rsidRPr="00FD050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 </w:t>
      </w:r>
      <w:r w:rsidRPr="00FD0505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en-US" w:eastAsia="ru-RU"/>
        </w:rPr>
        <w:t>Windows</w:t>
      </w:r>
      <w:r w:rsidRPr="00FD0505">
        <w:rPr>
          <w:rFonts w:ascii="Times New Roman" w:eastAsia="Times New Roman" w:hAnsi="Times New Roman" w:cs="Times New Roman"/>
          <w:bCs/>
          <w:spacing w:val="-2"/>
          <w:sz w:val="24"/>
          <w:szCs w:val="24"/>
          <w:vertAlign w:val="superscript"/>
          <w:lang w:val="en-US" w:eastAsia="ru-RU"/>
        </w:rPr>
        <w:footnoteReference w:id="6"/>
      </w:r>
      <w:bookmarkEnd w:id="3"/>
    </w:p>
    <w:p w:rsidR="00FD0505" w:rsidRPr="00FD0505" w:rsidRDefault="00FD0505" w:rsidP="00FD0505">
      <w:pPr>
        <w:shd w:val="clear" w:color="auto" w:fill="FFFFFF"/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eastAsia="ru-RU"/>
        </w:rPr>
      </w:pPr>
      <w:r w:rsidRPr="00FD0505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eastAsia="ru-RU"/>
        </w:rPr>
        <w:t>Расчет линейных распределений</w:t>
      </w:r>
    </w:p>
    <w:p w:rsidR="00FD0505" w:rsidRPr="00FD0505" w:rsidRDefault="00FD0505" w:rsidP="00FD0505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 w:rsidRPr="00FD050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Самым простым способом </w:t>
      </w:r>
      <w:r w:rsidRPr="00FD0505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lang w:eastAsia="ru-RU"/>
        </w:rPr>
        <w:t>вычисления абсолютных и относительных частот</w:t>
      </w:r>
      <w:r w:rsidRPr="00FD050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 является работа через меню «Данные»  - «Фильтр» - «</w:t>
      </w:r>
      <w:proofErr w:type="spellStart"/>
      <w:r w:rsidRPr="00FD050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Автофильтр</w:t>
      </w:r>
      <w:proofErr w:type="spellEnd"/>
      <w:r w:rsidRPr="00FD050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». Для этого необходимо выделить строку с нумерацией ответов и установить </w:t>
      </w:r>
      <w:proofErr w:type="spellStart"/>
      <w:r w:rsidRPr="00FD050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автофильтр</w:t>
      </w:r>
      <w:proofErr w:type="spellEnd"/>
      <w:r w:rsidRPr="00FD050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 на все столбцы. После установка </w:t>
      </w:r>
      <w:proofErr w:type="spellStart"/>
      <w:r w:rsidRPr="00FD050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автофильтра</w:t>
      </w:r>
      <w:proofErr w:type="spellEnd"/>
      <w:r w:rsidRPr="00FD050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 на каждом заголовке столбца должная появиться стрелочка «▼». </w:t>
      </w:r>
      <w:proofErr w:type="gramStart"/>
      <w:r w:rsidRPr="00FD050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lastRenderedPageBreak/>
        <w:t xml:space="preserve">Чтобы посчитать абсолютные частоты по каждому распределению признака  на каждый ответ необходимо при помощи «▼» в открывшимся списке выбирать нужный вариант ответа и в активной строке внизу </w:t>
      </w:r>
      <w:r w:rsidRPr="00FD0505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en-US" w:eastAsia="ru-RU"/>
        </w:rPr>
        <w:t>MS</w:t>
      </w:r>
      <w:r w:rsidRPr="00FD050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 </w:t>
      </w:r>
      <w:r w:rsidRPr="00FD0505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en-US" w:eastAsia="ru-RU"/>
        </w:rPr>
        <w:t>Excel</w:t>
      </w:r>
      <w:r w:rsidRPr="00FD050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  будет написано «Выбрано 5 записей из 10». </w:t>
      </w:r>
      <w:proofErr w:type="gramEnd"/>
    </w:p>
    <w:p w:rsidR="00FD0505" w:rsidRPr="00FD0505" w:rsidRDefault="00FD0505" w:rsidP="00FD0505">
      <w:pPr>
        <w:shd w:val="clear" w:color="auto" w:fill="FFFFFF"/>
        <w:spacing w:after="0" w:line="240" w:lineRule="auto"/>
        <w:ind w:left="561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 w:rsidRPr="00FD050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Пример:</w:t>
      </w:r>
      <w:r w:rsidRPr="00FD050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 Если на вопрос анкеты №2  мы хотим посчитать абсолютную частоту респондентов, ответивших «да» - 1, то в столбце вопроса 2 мы выбираем вариант ответа 1, и видим надпись -  «Выбрано 5 записей из 10». Соответственно абсолютной частотой респондентов,  ответивших на данный вопрос положительно, будет значение 5. </w:t>
      </w:r>
    </w:p>
    <w:p w:rsidR="00FD0505" w:rsidRPr="00FD0505" w:rsidRDefault="00FD0505" w:rsidP="00FD0505">
      <w:pPr>
        <w:shd w:val="clear" w:color="auto" w:fill="FFFFFF"/>
        <w:spacing w:after="0" w:line="240" w:lineRule="auto"/>
        <w:ind w:left="561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 w:rsidRPr="00FD05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84D5EBF" wp14:editId="3B389230">
            <wp:extent cx="4743450" cy="24288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505" w:rsidRPr="00FD0505" w:rsidRDefault="00FD0505" w:rsidP="00FD05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FD05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Важно не забывать каждый раз отпускать фильт, выбирая «Все».</w:t>
      </w:r>
    </w:p>
    <w:p w:rsidR="00FD0505" w:rsidRPr="00FD0505" w:rsidRDefault="00FD0505" w:rsidP="00FD05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 w:rsidRPr="00FD05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Таким образом считаются абсолютные частоты на каждый вариант ответа каждого вопроса, и затем группируются в отдельные таблицы на другом листе этой же книги </w:t>
      </w:r>
      <w:r w:rsidRPr="00FD0505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MS</w:t>
      </w:r>
      <w:r w:rsidRPr="00FD05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FD0505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Excel</w:t>
      </w:r>
      <w:r w:rsidRPr="00FD05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. </w:t>
      </w:r>
    </w:p>
    <w:p w:rsidR="00FD0505" w:rsidRPr="00FD0505" w:rsidRDefault="00FD0505" w:rsidP="00FD05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FD05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  <w:t xml:space="preserve">Для заполнения ячеек, в которых будет указываться относительная частота необходимо заранее задать процентный формат через меню «Формат» - «Ячейки» - «Число» - «Процентный» и указать количество десятичных знаков после запятой. </w:t>
      </w:r>
    </w:p>
    <w:p w:rsidR="00FD0505" w:rsidRPr="00FD0505" w:rsidRDefault="00FD0505" w:rsidP="00FD05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FD05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Желательно располагать относительные частоты рядом с вариантами ответов, чтобы потом было наиболее удобно строить на их основе диаграммы и графики. Графы с абсолютной частотой заполняются из данных, полученных через автофильтр, а данные по </w:t>
      </w:r>
      <w:r w:rsidRPr="00FD0505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>относительной частоте</w:t>
      </w:r>
      <w:r w:rsidRPr="00FD05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вычисляются при помощи ввода в нужную ячейку формулы расчета методом простой пропорции: абсолютная частота * 100% / размер выборки. Эту формулу можно не вводить в каждую ячейку, а растянуть за угол мышкой, при этом все значения ячеек будут сдвигаться соответственно перемещению. Но ячейку со значением выборки нам необходимо оставить неподвижной. Закрепит ее можно выделив адрес ячейки в строке состояния и нажав </w:t>
      </w:r>
      <w:r w:rsidRPr="00FD0505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F</w:t>
      </w:r>
      <w:r w:rsidRPr="00FD05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4. У адреса данной ячейки появятся значки $С$16.</w:t>
      </w:r>
    </w:p>
    <w:p w:rsidR="00FD0505" w:rsidRPr="00FD0505" w:rsidRDefault="00FD0505" w:rsidP="00FD05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FD05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EC3F9E8" wp14:editId="7F57046E">
            <wp:extent cx="3933825" cy="33337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505" w:rsidRPr="00FD0505" w:rsidRDefault="00FD0505" w:rsidP="00FD0505">
      <w:pPr>
        <w:shd w:val="clear" w:color="auto" w:fill="FFFFFF"/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en-US" w:eastAsia="ru-RU"/>
        </w:rPr>
      </w:pPr>
    </w:p>
    <w:p w:rsidR="00FD0505" w:rsidRPr="00FD0505" w:rsidRDefault="00FD0505" w:rsidP="00FD0505">
      <w:pPr>
        <w:shd w:val="clear" w:color="auto" w:fill="FFFFFF"/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en-US" w:eastAsia="ru-RU"/>
        </w:rPr>
      </w:pPr>
    </w:p>
    <w:p w:rsidR="00FD0505" w:rsidRPr="00FD0505" w:rsidRDefault="00FD0505" w:rsidP="00FD0505">
      <w:pPr>
        <w:shd w:val="clear" w:color="auto" w:fill="FFFFFF"/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en-US" w:eastAsia="ru-RU"/>
        </w:rPr>
      </w:pPr>
    </w:p>
    <w:p w:rsidR="00FD0505" w:rsidRPr="00FD0505" w:rsidRDefault="00FD0505" w:rsidP="00FD0505">
      <w:pPr>
        <w:shd w:val="clear" w:color="auto" w:fill="FFFFFF"/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en-US" w:eastAsia="ru-RU"/>
        </w:rPr>
      </w:pPr>
    </w:p>
    <w:p w:rsidR="00FD0505" w:rsidRPr="00FD0505" w:rsidRDefault="00FD0505" w:rsidP="00FD0505">
      <w:pPr>
        <w:shd w:val="clear" w:color="auto" w:fill="FFFFFF"/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en-US" w:eastAsia="ru-RU"/>
        </w:rPr>
      </w:pPr>
    </w:p>
    <w:p w:rsidR="00FD0505" w:rsidRPr="00FD0505" w:rsidRDefault="00FD0505" w:rsidP="00FD0505">
      <w:pPr>
        <w:shd w:val="clear" w:color="auto" w:fill="FFFFFF"/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en-US" w:eastAsia="ru-RU"/>
        </w:rPr>
      </w:pPr>
    </w:p>
    <w:p w:rsidR="00FD0505" w:rsidRPr="00FD0505" w:rsidRDefault="00FD0505" w:rsidP="00FD0505">
      <w:pPr>
        <w:shd w:val="clear" w:color="auto" w:fill="FFFFFF"/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en-US" w:eastAsia="ru-RU"/>
        </w:rPr>
      </w:pPr>
    </w:p>
    <w:p w:rsidR="00FD0505" w:rsidRPr="00FD0505" w:rsidRDefault="00FD0505" w:rsidP="00FD0505">
      <w:pPr>
        <w:shd w:val="clear" w:color="auto" w:fill="FFFFFF"/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eastAsia="ru-RU"/>
        </w:rPr>
      </w:pPr>
      <w:r w:rsidRPr="00FD0505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eastAsia="ru-RU"/>
        </w:rPr>
        <w:t>Таблицы сопряженности</w:t>
      </w:r>
    </w:p>
    <w:p w:rsidR="00FD0505" w:rsidRPr="00FD0505" w:rsidRDefault="00FD0505" w:rsidP="00FD0505">
      <w:pPr>
        <w:shd w:val="clear" w:color="auto" w:fill="FFFFFF"/>
        <w:spacing w:after="0" w:line="240" w:lineRule="auto"/>
        <w:ind w:firstLine="561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 w:rsidRPr="00FD050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После подсчета относительных и абсолютных частот линейного распределения возможен подсчет </w:t>
      </w:r>
      <w:r w:rsidRPr="00FD0505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lang w:eastAsia="ru-RU"/>
        </w:rPr>
        <w:t>взаимозависимостей (корреляций)</w:t>
      </w:r>
      <w:r w:rsidRPr="00FD050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. Это возможно сделать также через </w:t>
      </w:r>
      <w:proofErr w:type="spellStart"/>
      <w:r w:rsidRPr="00FD050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автофильт</w:t>
      </w:r>
      <w:proofErr w:type="spellEnd"/>
      <w:r w:rsidRPr="00FD050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, задавая для выбора 2 или более параметра. </w:t>
      </w:r>
    </w:p>
    <w:p w:rsidR="00FD0505" w:rsidRPr="00FD0505" w:rsidRDefault="00FD0505" w:rsidP="00FD0505">
      <w:pPr>
        <w:shd w:val="clear" w:color="auto" w:fill="FFFFFF"/>
        <w:spacing w:after="0" w:line="240" w:lineRule="auto"/>
        <w:ind w:left="561" w:firstLine="561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 w:rsidRPr="00FD050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Пример:</w:t>
      </w:r>
      <w:r w:rsidRPr="00FD050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 мы хотим посмотреть взаимозависимость активности участия в выборах от пола респондента. В </w:t>
      </w:r>
      <w:proofErr w:type="spellStart"/>
      <w:r w:rsidRPr="00FD050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автофильтре</w:t>
      </w:r>
      <w:proofErr w:type="spellEnd"/>
      <w:r w:rsidRPr="00FD050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 столбца ответов на вопрос об участии в выборах необходимо выбрать «да» - 1, а в столбце со значениями пола необходимо выбрать нужный пол, например женский – 2. При 2 включенных </w:t>
      </w:r>
      <w:proofErr w:type="spellStart"/>
      <w:r w:rsidRPr="00FD050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автофильтрах</w:t>
      </w:r>
      <w:proofErr w:type="spellEnd"/>
      <w:r w:rsidRPr="00FD050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 нам высветится количество женщин, принимающих участие в выборах. </w:t>
      </w:r>
    </w:p>
    <w:tbl>
      <w:tblPr>
        <w:tblW w:w="5120" w:type="dxa"/>
        <w:tblInd w:w="1122" w:type="dxa"/>
        <w:tblLook w:val="0000" w:firstRow="0" w:lastRow="0" w:firstColumn="0" w:lastColumn="0" w:noHBand="0" w:noVBand="0"/>
      </w:tblPr>
      <w:tblGrid>
        <w:gridCol w:w="1880"/>
        <w:gridCol w:w="1880"/>
        <w:gridCol w:w="1360"/>
      </w:tblGrid>
      <w:tr w:rsidR="00FD0505" w:rsidRPr="00FD0505" w:rsidTr="00C77B2A">
        <w:trPr>
          <w:trHeight w:val="25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505" w:rsidRPr="00FD0505" w:rsidRDefault="00FD0505" w:rsidP="00FD0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505" w:rsidRPr="00FD0505" w:rsidRDefault="00FD0505" w:rsidP="00FD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505" w:rsidRPr="00FD0505" w:rsidRDefault="00FD0505" w:rsidP="00FD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</w:t>
            </w:r>
          </w:p>
        </w:tc>
      </w:tr>
      <w:tr w:rsidR="00FD0505" w:rsidRPr="00FD0505" w:rsidTr="00C77B2A">
        <w:trPr>
          <w:trHeight w:val="25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505" w:rsidRPr="00FD0505" w:rsidRDefault="00FD0505" w:rsidP="00FD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505" w:rsidRPr="00FD0505" w:rsidRDefault="00FD0505" w:rsidP="00FD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68,5%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505" w:rsidRPr="00FD0505" w:rsidRDefault="00FD0505" w:rsidP="00FD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51,0%</w:t>
            </w:r>
          </w:p>
        </w:tc>
      </w:tr>
      <w:tr w:rsidR="00FD0505" w:rsidRPr="00FD0505" w:rsidTr="00C77B2A">
        <w:trPr>
          <w:trHeight w:val="25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505" w:rsidRPr="00FD0505" w:rsidRDefault="00FD0505" w:rsidP="00FD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505" w:rsidRPr="00FD0505" w:rsidRDefault="00FD0505" w:rsidP="00FD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31,5%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505" w:rsidRPr="00FD0505" w:rsidRDefault="00FD0505" w:rsidP="00FD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49,0%</w:t>
            </w:r>
          </w:p>
        </w:tc>
      </w:tr>
      <w:tr w:rsidR="00FD0505" w:rsidRPr="00FD0505" w:rsidTr="00C77B2A">
        <w:trPr>
          <w:trHeight w:val="25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505" w:rsidRPr="00FD0505" w:rsidRDefault="00FD0505" w:rsidP="00FD0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505" w:rsidRPr="00FD0505" w:rsidRDefault="00FD0505" w:rsidP="00FD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505" w:rsidRPr="00FD0505" w:rsidRDefault="00FD0505" w:rsidP="00FD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100,0%</w:t>
            </w:r>
          </w:p>
        </w:tc>
      </w:tr>
    </w:tbl>
    <w:p w:rsidR="00FD0505" w:rsidRPr="00FD0505" w:rsidRDefault="00FD0505" w:rsidP="00FD0505">
      <w:pPr>
        <w:shd w:val="clear" w:color="auto" w:fill="FFFFFF"/>
        <w:spacing w:after="0" w:line="240" w:lineRule="auto"/>
        <w:ind w:left="561" w:firstLine="561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</w:p>
    <w:p w:rsidR="00FD0505" w:rsidRPr="00FD0505" w:rsidRDefault="00FD0505" w:rsidP="00FD05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 w:rsidRPr="00FD050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Для этих данных также строятся таблицы со значениями, на основе которых затем происходит построение диаграмм. </w:t>
      </w:r>
    </w:p>
    <w:p w:rsidR="00FD0505" w:rsidRPr="00FD0505" w:rsidRDefault="00FD0505" w:rsidP="00FD05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eastAsia="ru-RU"/>
        </w:rPr>
      </w:pPr>
      <w:r w:rsidRPr="00FD0505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eastAsia="ru-RU"/>
        </w:rPr>
        <w:t>Построение диаграмм</w:t>
      </w:r>
    </w:p>
    <w:p w:rsidR="00FD0505" w:rsidRPr="00FD0505" w:rsidRDefault="00FD0505" w:rsidP="00FD05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 w:rsidRPr="00FD050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Для </w:t>
      </w:r>
      <w:r w:rsidRPr="00FD0505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lang w:eastAsia="ru-RU"/>
        </w:rPr>
        <w:t>построения диаграмм</w:t>
      </w:r>
      <w:r w:rsidRPr="00FD050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 необходимо войти в меню «Диаграмма» - «Тип диаграммы». Для построения диаграмм на простое линейное распределение  признака  рекомендуется выбор обычной или круговой диаграммы, а для графического изображения корреляции признаков наиболее удобен выбор нормированной диаграммы. </w:t>
      </w:r>
    </w:p>
    <w:p w:rsidR="00FD0505" w:rsidRPr="00FD0505" w:rsidRDefault="00FD0505" w:rsidP="00FD0505">
      <w:pPr>
        <w:shd w:val="clear" w:color="auto" w:fill="FFFFFF"/>
        <w:spacing w:after="0" w:line="240" w:lineRule="auto"/>
        <w:ind w:left="748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 w:rsidRPr="00FD050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Помните!</w:t>
      </w:r>
      <w:r w:rsidRPr="00FD050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 Для построения диаграмм необходимо помнить, что конкретно вы приняли за 100% - всех респондентов или какую-то определенную группу. От этого будет зависеть расчет процентов, вид диаграммы, ее название и выводы на основе этих графических данных. </w:t>
      </w:r>
    </w:p>
    <w:p w:rsidR="00FD0505" w:rsidRPr="00FD0505" w:rsidRDefault="00FD0505" w:rsidP="00FD05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 w:rsidRPr="00FD0505">
        <w:rPr>
          <w:rFonts w:ascii="Times New Roman" w:eastAsia="Times New Roman" w:hAnsi="Times New Roman" w:cs="Times New Roman"/>
          <w:bCs/>
          <w:noProof/>
          <w:spacing w:val="-2"/>
          <w:sz w:val="24"/>
          <w:szCs w:val="24"/>
          <w:lang w:eastAsia="ru-RU"/>
        </w:rPr>
        <w:lastRenderedPageBreak/>
        <w:drawing>
          <wp:inline distT="0" distB="0" distL="0" distR="0" wp14:anchorId="3CA161F0" wp14:editId="16371A9E">
            <wp:extent cx="4438650" cy="53340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518" w:rsidRDefault="003D3518">
      <w:bookmarkStart w:id="4" w:name="_GoBack"/>
      <w:bookmarkEnd w:id="4"/>
    </w:p>
    <w:sectPr w:rsidR="003D3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B4E" w:rsidRDefault="00A41B4E" w:rsidP="00FD0505">
      <w:pPr>
        <w:spacing w:after="0" w:line="240" w:lineRule="auto"/>
      </w:pPr>
      <w:r>
        <w:separator/>
      </w:r>
    </w:p>
  </w:endnote>
  <w:endnote w:type="continuationSeparator" w:id="0">
    <w:p w:rsidR="00A41B4E" w:rsidRDefault="00A41B4E" w:rsidP="00FD0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B4E" w:rsidRDefault="00A41B4E" w:rsidP="00FD0505">
      <w:pPr>
        <w:spacing w:after="0" w:line="240" w:lineRule="auto"/>
      </w:pPr>
      <w:r>
        <w:separator/>
      </w:r>
    </w:p>
  </w:footnote>
  <w:footnote w:type="continuationSeparator" w:id="0">
    <w:p w:rsidR="00A41B4E" w:rsidRDefault="00A41B4E" w:rsidP="00FD0505">
      <w:pPr>
        <w:spacing w:after="0" w:line="240" w:lineRule="auto"/>
      </w:pPr>
      <w:r>
        <w:continuationSeparator/>
      </w:r>
    </w:p>
  </w:footnote>
  <w:footnote w:id="1">
    <w:p w:rsidR="00FD0505" w:rsidRDefault="00FD0505" w:rsidP="00FD0505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>
        <w:t>Добреньков</w:t>
      </w:r>
      <w:proofErr w:type="spellEnd"/>
      <w:r>
        <w:t xml:space="preserve"> В.И., А.И. Кравченко Фундаментальная социология. Том Ш. Методика и техника исследования. И. Инфра-М. 2004. С.28</w:t>
      </w:r>
    </w:p>
  </w:footnote>
  <w:footnote w:id="2">
    <w:p w:rsidR="00FD0505" w:rsidRPr="00B6575B" w:rsidRDefault="00FD0505" w:rsidP="00FD0505">
      <w:pPr>
        <w:rPr>
          <w:sz w:val="20"/>
          <w:szCs w:val="20"/>
        </w:rPr>
      </w:pPr>
      <w:r w:rsidRPr="00B6575B">
        <w:rPr>
          <w:rStyle w:val="a5"/>
          <w:sz w:val="20"/>
          <w:szCs w:val="20"/>
        </w:rPr>
        <w:footnoteRef/>
      </w:r>
      <w:r w:rsidRPr="00B6575B">
        <w:rPr>
          <w:sz w:val="20"/>
          <w:szCs w:val="20"/>
        </w:rPr>
        <w:t xml:space="preserve"> Ядов В.А. Стратегия социологического исследования: описание, объяснение, понимание социальной реальности. М. 1998 с. 378-385</w:t>
      </w:r>
    </w:p>
  </w:footnote>
  <w:footnote w:id="3">
    <w:p w:rsidR="00FD0505" w:rsidRPr="00B6575B" w:rsidRDefault="00FD0505" w:rsidP="00FD0505">
      <w:pPr>
        <w:pStyle w:val="a3"/>
      </w:pPr>
      <w:r w:rsidRPr="00B6575B">
        <w:rPr>
          <w:rStyle w:val="a5"/>
        </w:rPr>
        <w:footnoteRef/>
      </w:r>
      <w:r w:rsidRPr="00B6575B">
        <w:t xml:space="preserve"> </w:t>
      </w:r>
      <w:proofErr w:type="spellStart"/>
      <w:r w:rsidRPr="00B6575B">
        <w:t>Добреньков</w:t>
      </w:r>
      <w:proofErr w:type="spellEnd"/>
      <w:r w:rsidRPr="00B6575B">
        <w:t xml:space="preserve"> В.И., А.И. Кравченко Фундаментальная социология. Том Ш. Методика и техника исследования. И. Инфра-М. 2004. С.111- 156</w:t>
      </w:r>
    </w:p>
  </w:footnote>
  <w:footnote w:id="4">
    <w:p w:rsidR="00FD0505" w:rsidRPr="00E11C6F" w:rsidRDefault="00FD0505" w:rsidP="00FD0505">
      <w:r w:rsidRPr="00E11C6F">
        <w:rPr>
          <w:rStyle w:val="a5"/>
        </w:rPr>
        <w:footnoteRef/>
      </w:r>
      <w:r w:rsidRPr="00E11C6F">
        <w:t xml:space="preserve"> </w:t>
      </w:r>
      <w:proofErr w:type="spellStart"/>
      <w:r w:rsidRPr="00E11C6F">
        <w:t>Сикевич</w:t>
      </w:r>
      <w:proofErr w:type="spellEnd"/>
      <w:r w:rsidRPr="00E11C6F">
        <w:t xml:space="preserve"> З.В. Социологическое исследование: практическое руководство. Питер. 2005. С. 282</w:t>
      </w:r>
    </w:p>
  </w:footnote>
  <w:footnote w:id="5">
    <w:p w:rsidR="00FD0505" w:rsidRPr="00E11C6F" w:rsidRDefault="00FD0505" w:rsidP="00FD0505">
      <w:r w:rsidRPr="00E11C6F">
        <w:rPr>
          <w:rStyle w:val="a5"/>
        </w:rPr>
        <w:footnoteRef/>
      </w:r>
      <w:r w:rsidRPr="00E11C6F">
        <w:t xml:space="preserve"> </w:t>
      </w:r>
      <w:proofErr w:type="spellStart"/>
      <w:r w:rsidRPr="00E11C6F">
        <w:t>Добреньков</w:t>
      </w:r>
      <w:proofErr w:type="spellEnd"/>
      <w:r w:rsidRPr="00E11C6F">
        <w:t xml:space="preserve"> В.И., А.И. Кравченко Фундаментальная социология. Том Ш. Методика и техника исслед</w:t>
      </w:r>
      <w:r>
        <w:t>ования. И. Инфра-М. 2004. С. 128-135</w:t>
      </w:r>
    </w:p>
  </w:footnote>
  <w:footnote w:id="6">
    <w:p w:rsidR="00FD0505" w:rsidRDefault="00FD0505" w:rsidP="00FD0505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>
        <w:t>Гухман</w:t>
      </w:r>
      <w:proofErr w:type="spellEnd"/>
      <w:r>
        <w:t xml:space="preserve"> В.Б. Введение в компьютерную обработку социологических данных. Уч. пособие. ТГТУ. 2004.264 с.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E4F99"/>
    <w:multiLevelType w:val="hybridMultilevel"/>
    <w:tmpl w:val="45180928"/>
    <w:lvl w:ilvl="0" w:tplc="EB34ABE2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7D1C2AE8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7FB5088A"/>
    <w:multiLevelType w:val="hybridMultilevel"/>
    <w:tmpl w:val="71BA78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505"/>
    <w:rsid w:val="003D3518"/>
    <w:rsid w:val="00A41B4E"/>
    <w:rsid w:val="00FD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D05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FD05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FD0505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FD0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05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D05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FD05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FD0505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FD0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05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социально-профессиональный статус опрошенных</a:t>
            </a:r>
          </a:p>
        </c:rich>
      </c:tx>
      <c:layout>
        <c:manualLayout>
          <c:xMode val="edge"/>
          <c:yMode val="edge"/>
          <c:x val="0.20868113522537562"/>
          <c:y val="8.4269662921348312E-3"/>
        </c:manualLayout>
      </c:layout>
      <c:overlay val="0"/>
      <c:spPr>
        <a:noFill/>
        <a:ln w="25399">
          <a:noFill/>
        </a:ln>
      </c:spPr>
    </c:title>
    <c:autoTitleDeleted val="0"/>
    <c:view3D>
      <c:rotX val="15"/>
      <c:hPercent val="47"/>
      <c:rotY val="20"/>
      <c:depthPercent val="100"/>
      <c:rAngAx val="1"/>
    </c:view3D>
    <c:floor>
      <c:thickness val="0"/>
      <c:spPr>
        <a:solidFill>
          <a:srgbClr val="CCCCFF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FFFFFF"/>
        </a:solidFill>
        <a:ln w="12700">
          <a:solidFill>
            <a:srgbClr val="FFFFFF"/>
          </a:solidFill>
          <a:prstDash val="solid"/>
        </a:ln>
      </c:spPr>
    </c:sideWall>
    <c:backWall>
      <c:thickness val="0"/>
      <c:spPr>
        <a:solidFill>
          <a:srgbClr val="FFFFFF"/>
        </a:solidFill>
        <a:ln w="12700">
          <a:solidFill>
            <a:srgbClr val="FFFFFF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5141903171953262E-2"/>
          <c:y val="0.22752808988764045"/>
          <c:w val="0.89816360601001666"/>
          <c:h val="0.49719101123595505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Лист1!$N$16:$N$28</c:f>
              <c:strCache>
                <c:ptCount val="13"/>
                <c:pt idx="0">
                  <c:v>Бухгалтер</c:v>
                </c:pt>
                <c:pt idx="1">
                  <c:v>диспетчер</c:v>
                </c:pt>
                <c:pt idx="2">
                  <c:v>зам начальника</c:v>
                </c:pt>
                <c:pt idx="3">
                  <c:v>инженер</c:v>
                </c:pt>
                <c:pt idx="4">
                  <c:v>инструктор</c:v>
                </c:pt>
                <c:pt idx="5">
                  <c:v>электрик</c:v>
                </c:pt>
                <c:pt idx="6">
                  <c:v>начальник</c:v>
                </c:pt>
                <c:pt idx="7">
                  <c:v>оператор</c:v>
                </c:pt>
                <c:pt idx="8">
                  <c:v>почтальон</c:v>
                </c:pt>
                <c:pt idx="9">
                  <c:v>сантехник</c:v>
                </c:pt>
                <c:pt idx="10">
                  <c:v>слесарь</c:v>
                </c:pt>
                <c:pt idx="11">
                  <c:v>столяр</c:v>
                </c:pt>
                <c:pt idx="12">
                  <c:v>экономист</c:v>
                </c:pt>
              </c:strCache>
            </c:strRef>
          </c:cat>
          <c:val>
            <c:numRef>
              <c:f>Лист1!$O$16:$O$28</c:f>
              <c:numCache>
                <c:formatCode>0%</c:formatCode>
                <c:ptCount val="13"/>
                <c:pt idx="0">
                  <c:v>0.06</c:v>
                </c:pt>
                <c:pt idx="1">
                  <c:v>0.02</c:v>
                </c:pt>
                <c:pt idx="2">
                  <c:v>0.05</c:v>
                </c:pt>
                <c:pt idx="3">
                  <c:v>0.05</c:v>
                </c:pt>
                <c:pt idx="4">
                  <c:v>0.08</c:v>
                </c:pt>
                <c:pt idx="5">
                  <c:v>0.03</c:v>
                </c:pt>
                <c:pt idx="6">
                  <c:v>0.05</c:v>
                </c:pt>
                <c:pt idx="7">
                  <c:v>0.34</c:v>
                </c:pt>
                <c:pt idx="8">
                  <c:v>0.17</c:v>
                </c:pt>
                <c:pt idx="9">
                  <c:v>0.03</c:v>
                </c:pt>
                <c:pt idx="10">
                  <c:v>0.05</c:v>
                </c:pt>
                <c:pt idx="11">
                  <c:v>0.03</c:v>
                </c:pt>
                <c:pt idx="12">
                  <c:v>0.02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1604096"/>
        <c:axId val="31885568"/>
        <c:axId val="0"/>
      </c:bar3DChart>
      <c:catAx>
        <c:axId val="316040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18855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188556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1604096"/>
        <c:crosses val="autoZero"/>
        <c:crossBetween val="between"/>
      </c:valAx>
      <c:spPr>
        <a:noFill/>
        <a:ln w="25399">
          <a:noFill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 sz="800" b="1" i="0" u="none" strike="noStrike" baseline="0">
                <a:solidFill>
                  <a:srgbClr val="000000"/>
                </a:solidFill>
                <a:latin typeface="Arial Cyr"/>
                <a:cs typeface="Arial Cyr"/>
              </a:rPr>
              <a:t>Распределение голосов за выдвижение кандидатов в Президенты США от демократической партии на выборах 1984 г</a:t>
            </a:r>
            <a:r>
              <a:rPr lang="ru-RU" sz="875" b="1" i="0" u="none" strike="noStrike" baseline="0">
                <a:solidFill>
                  <a:srgbClr val="000000"/>
                </a:solidFill>
                <a:latin typeface="Arial Cyr"/>
                <a:cs typeface="Arial Cyr"/>
              </a:rPr>
              <a:t>. </a:t>
            </a:r>
          </a:p>
        </c:rich>
      </c:tx>
      <c:layout>
        <c:manualLayout>
          <c:xMode val="edge"/>
          <c:yMode val="edge"/>
          <c:x val="9.5744680851063829E-2"/>
          <c:y val="4.5226130653266333E-2"/>
        </c:manualLayout>
      </c:layout>
      <c:overlay val="0"/>
      <c:spPr>
        <a:noFill/>
        <a:ln w="25399">
          <a:noFill/>
        </a:ln>
      </c:spPr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4308510638297873"/>
          <c:y val="0.54773869346733672"/>
          <c:w val="0.31914893617021278"/>
          <c:h val="0.24120603015075376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</c:dLbls>
          <c:cat>
            <c:strRef>
              <c:f>Лист2!$A$1:$A$3</c:f>
              <c:strCache>
                <c:ptCount val="3"/>
                <c:pt idx="0">
                  <c:v>Мондейл</c:v>
                </c:pt>
                <c:pt idx="1">
                  <c:v>Джексон</c:v>
                </c:pt>
                <c:pt idx="2">
                  <c:v>Харт</c:v>
                </c:pt>
              </c:strCache>
            </c:strRef>
          </c:cat>
          <c:val>
            <c:numRef>
              <c:f>Лист2!$B$1:$B$3</c:f>
              <c:numCache>
                <c:formatCode>0%</c:formatCode>
                <c:ptCount val="3"/>
                <c:pt idx="0">
                  <c:v>0.67</c:v>
                </c:pt>
                <c:pt idx="1">
                  <c:v>0.22</c:v>
                </c:pt>
                <c:pt idx="2">
                  <c:v>0.11</c:v>
                </c:pt>
              </c:numCache>
            </c:numRef>
          </c:val>
        </c:ser>
        <c:ser>
          <c:idx val="1"/>
          <c:order val="1"/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</c:dLbls>
          <c:cat>
            <c:strRef>
              <c:f>Лист2!$A$1:$A$3</c:f>
              <c:strCache>
                <c:ptCount val="3"/>
                <c:pt idx="0">
                  <c:v>Мондейл</c:v>
                </c:pt>
                <c:pt idx="1">
                  <c:v>Джексон</c:v>
                </c:pt>
                <c:pt idx="2">
                  <c:v>Харт</c:v>
                </c:pt>
              </c:strCache>
            </c:strRef>
          </c:cat>
          <c:val>
            <c:numRef>
              <c:f>Лист2!$B$1:$B$3</c:f>
              <c:numCache>
                <c:formatCode>0%</c:formatCode>
                <c:ptCount val="3"/>
                <c:pt idx="0">
                  <c:v>0.67</c:v>
                </c:pt>
                <c:pt idx="1">
                  <c:v>0.22</c:v>
                </c:pt>
                <c:pt idx="2">
                  <c:v>0.11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</c:pie3DChart>
      <c:spPr>
        <a:noFill/>
        <a:ln w="25399">
          <a:noFill/>
        </a:ln>
      </c:spPr>
    </c:plotArea>
    <c:plotVisOnly val="1"/>
    <c:dispBlanksAs val="zero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1862</Words>
  <Characters>10616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1</cp:revision>
  <dcterms:created xsi:type="dcterms:W3CDTF">2019-05-17T10:03:00Z</dcterms:created>
  <dcterms:modified xsi:type="dcterms:W3CDTF">2019-05-17T10:03:00Z</dcterms:modified>
</cp:coreProperties>
</file>